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6E6D0">
      <w:pPr>
        <w:widowControl/>
        <w:spacing w:before="0" w:beforeLines="0" w:beforeAutospacing="0" w:after="0" w:afterLines="0" w:afterAutospacing="0" w:line="240" w:lineRule="auto"/>
        <w:jc w:val="left"/>
        <w:rPr>
          <w:rFonts w:ascii="宋体" w:eastAsia="宋体"/>
          <w:sz w:val="32"/>
          <w:szCs w:val="32"/>
        </w:rPr>
      </w:pPr>
    </w:p>
    <w:p w14:paraId="0A557B09">
      <w:pPr>
        <w:widowControl/>
        <w:spacing w:before="0" w:beforeLines="0" w:beforeAutospacing="0" w:after="0" w:afterLines="0" w:afterAutospacing="0" w:line="240" w:lineRule="auto"/>
        <w:jc w:val="left"/>
        <w:rPr>
          <w:rFonts w:ascii="宋体" w:eastAsia="宋体"/>
          <w:sz w:val="44"/>
          <w:szCs w:val="44"/>
        </w:rPr>
      </w:pPr>
    </w:p>
    <w:p w14:paraId="0401A9ED">
      <w:pPr>
        <w:widowControl/>
        <w:spacing w:before="0" w:beforeLines="0" w:beforeAutospacing="0" w:after="0" w:afterLines="0" w:afterAutospacing="0" w:line="240" w:lineRule="auto"/>
        <w:jc w:val="left"/>
        <w:rPr>
          <w:rFonts w:ascii="宋体" w:eastAsia="宋体"/>
          <w:sz w:val="44"/>
          <w:szCs w:val="44"/>
        </w:rPr>
      </w:pPr>
    </w:p>
    <w:p w14:paraId="04A58C14">
      <w:pPr>
        <w:widowControl/>
        <w:spacing w:before="0" w:beforeLines="0" w:beforeAutospacing="0" w:after="0" w:afterLines="0" w:afterAutospacing="0" w:line="240" w:lineRule="auto"/>
        <w:jc w:val="left"/>
        <w:rPr>
          <w:rFonts w:ascii="宋体" w:eastAsia="宋体"/>
          <w:sz w:val="44"/>
          <w:szCs w:val="44"/>
        </w:rPr>
      </w:pPr>
    </w:p>
    <w:p w14:paraId="0A112428">
      <w:pPr>
        <w:widowControl/>
        <w:spacing w:before="0" w:beforeLines="0" w:beforeAutospacing="0" w:after="0" w:afterLines="0" w:afterAutospacing="0" w:line="240" w:lineRule="auto"/>
        <w:jc w:val="center"/>
        <w:outlineLvl w:val="0"/>
        <w:rPr>
          <w:rFonts w:ascii="黑体" w:eastAsia="黑体"/>
          <w:b w:val="0"/>
          <w:sz w:val="44"/>
          <w:szCs w:val="44"/>
        </w:rPr>
      </w:pPr>
      <w:r>
        <w:rPr>
          <w:rFonts w:ascii="宋体" w:eastAsia="黑体"/>
          <w:b w:val="0"/>
          <w:sz w:val="44"/>
          <w:szCs w:val="44"/>
        </w:rPr>
        <w:t>乌鲁木齐经济技术开发区（乌鲁木齐市头屯河区）高铁街道办事处</w:t>
      </w:r>
      <w:r>
        <w:rPr>
          <w:rFonts w:ascii="黑体" w:eastAsia="黑体"/>
          <w:b w:val="0"/>
          <w:sz w:val="44"/>
          <w:szCs w:val="44"/>
        </w:rPr>
        <w:t>2024年度部门决算</w:t>
      </w:r>
    </w:p>
    <w:p w14:paraId="3087A71D">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公开说明</w:t>
      </w:r>
    </w:p>
    <w:p w14:paraId="24E18651">
      <w:pPr>
        <w:widowControl/>
      </w:pPr>
      <w:r>
        <w:rPr>
          <w:b w:val="0"/>
          <w:sz w:val="0"/>
          <w:szCs w:val="0"/>
        </w:rPr>
        <w:br w:type="page"/>
      </w:r>
    </w:p>
    <w:p w14:paraId="7C68E49C">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14:paraId="5DB0E27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第一部分单位概况</w:t>
      </w:r>
    </w:p>
    <w:p w14:paraId="05CC98B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14:paraId="37DD125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14:paraId="16C6DD41">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14:paraId="6CDFA6D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14:paraId="0238B0BF">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14:paraId="2B2453D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14:paraId="60E67BC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14:paraId="2CB9997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14:paraId="79D78631">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14:paraId="7B64952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14:paraId="26E21BDB">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14:paraId="3AFC0E6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14:paraId="23637C0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14:paraId="3236BE9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2D034D4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14:paraId="3A70E985">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14:paraId="1F54205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14:paraId="4585CC4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14:paraId="7BBBEAD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14:paraId="16F41F5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14:paraId="05E34982">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14:paraId="582BD30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14:paraId="23E4A672">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14:paraId="51E3F0A5">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14:paraId="6AFF952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14:paraId="1E5CD1F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14:paraId="31A1D3A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14:paraId="27338B51">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14:paraId="52CC123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14:paraId="6E6559A8">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14:paraId="0D903FEF">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14:paraId="7F8A0089">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14:paraId="0E81FBE7">
      <w:pPr>
        <w:widowControl/>
      </w:pPr>
      <w:r>
        <w:rPr>
          <w:b w:val="0"/>
          <w:sz w:val="0"/>
          <w:szCs w:val="0"/>
        </w:rPr>
        <w:br w:type="page"/>
      </w:r>
    </w:p>
    <w:p w14:paraId="6F9655AF">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14:paraId="4CB68330">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 一、主要职能</w:t>
      </w:r>
    </w:p>
    <w:p w14:paraId="38BDFE17">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高铁街道办事处于2015年1月由新疆维吾尔自治区政府批准成立，于当年8月独立运行。高铁片区位于乌鲁木齐经济技术开发区（头屯河区）西北部，东起西外环路、西至乌奎高速、南临万盛大街、北至庐山街，辖区面积12.79平方公里，下辖8个社区。</w:t>
      </w:r>
    </w:p>
    <w:p w14:paraId="0782001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主要职责：街道党工委、办事处作为区委、管委会（区人民政府）的派出机构，依据法律、法规、规章和区委、管委会（区人民政府）的授权，对辖区党的建设、公共服务、社会治理、城市管理等</w:t>
      </w:r>
      <w:r>
        <w:rPr>
          <w:rFonts w:hint="eastAsia" w:ascii="仿宋_GB2312" w:eastAsia="仿宋_GB2312"/>
          <w:b w:val="0"/>
          <w:sz w:val="32"/>
          <w:szCs w:val="32"/>
          <w:lang w:eastAsia="zh-CN"/>
        </w:rPr>
        <w:t>行使</w:t>
      </w:r>
      <w:r>
        <w:rPr>
          <w:rFonts w:ascii="仿宋_GB2312" w:eastAsia="仿宋_GB2312"/>
          <w:b w:val="0"/>
          <w:sz w:val="32"/>
          <w:szCs w:val="32"/>
        </w:rPr>
        <w:t>综合管理职能，彰显行政执行、为民服务、议事协商、应急管理、平安建设能力，统筹协调地区性、社会性、群众性工作，筑牢实现社会稳定和长治久安的政权根基。</w:t>
      </w:r>
    </w:p>
    <w:p w14:paraId="6FD25C9C">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14:paraId="5226703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乌鲁木齐经济技术开发区（乌鲁木齐市头屯河区）高铁街道办事处2024年度，实有人数163人，其中：在职人员162人，增加4人；离休人员0人，较上年无变化；退休人员1人，增加1人。</w:t>
      </w:r>
    </w:p>
    <w:p w14:paraId="11D93F3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经济技术开发区（乌鲁木齐市头屯河区）高铁街道办事处无下属预算单位，下设7个处室，分别是：综合协调办公室、党建办公室、综合执法办公室、党群服务中心、社会事务服务中心（退役军人服务站）、综治和网格化服务中心、经济发展中心。</w:t>
      </w:r>
    </w:p>
    <w:p w14:paraId="1E79EC08">
      <w:pPr>
        <w:widowControl/>
      </w:pPr>
      <w:r>
        <w:rPr>
          <w:b w:val="0"/>
          <w:sz w:val="0"/>
          <w:szCs w:val="0"/>
        </w:rPr>
        <w:br w:type="page"/>
      </w:r>
    </w:p>
    <w:p w14:paraId="0261D96B">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14:paraId="4F242DCD">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14:paraId="2E4C66D2">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2024年度收入总计3,257.46万元，其中：本年收入合计3,249.38万元，使用非财政拨款结余（含专用结余）0.00万元，年初结转和结余8.08万元。</w:t>
      </w:r>
    </w:p>
    <w:p w14:paraId="1B13F9F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2024年度支出总计3,257.46万元，其中：本年支出合计3,227.55万元，结余分配0.00万元，年末结转和结余29.9</w:t>
      </w:r>
      <w:r>
        <w:rPr>
          <w:rFonts w:hint="eastAsia" w:ascii="仿宋_GB2312" w:eastAsia="仿宋_GB2312"/>
          <w:b w:val="0"/>
          <w:sz w:val="32"/>
          <w:szCs w:val="32"/>
          <w:lang w:val="en-US" w:eastAsia="zh-CN"/>
        </w:rPr>
        <w:t>1</w:t>
      </w:r>
      <w:r>
        <w:rPr>
          <w:rFonts w:ascii="仿宋_GB2312" w:eastAsia="仿宋_GB2312"/>
          <w:b w:val="0"/>
          <w:sz w:val="32"/>
          <w:szCs w:val="32"/>
        </w:rPr>
        <w:t>万元。</w:t>
      </w:r>
    </w:p>
    <w:p w14:paraId="5BC9694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增加689.26万元，增长26.84%，主要原因是：一是本年度在职人员增加，工资调增，相关人员经费支出增加；二是本级高铁片区阵地2022年空调、物业费、本级警务站外包人员工资、本级高铁街道伙食费、创城宣传制度牌、创城制作面板、制作出入证、本级管委会及八个社区伙食费等项目支出增加。</w:t>
      </w:r>
    </w:p>
    <w:p w14:paraId="7ED839C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14:paraId="6587875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本年收入3,249.38万元，其中：财政拨款收入3,204.43万元,占98.62%；上级补助收入0.00万元,占0.00%；事业收入0.00万元，占0.00%；经营收入0.00万元,占0.00%；附属单位上缴收入0.00万元，占0.00%；其他收入44.95万元，占1.38%。</w:t>
      </w:r>
    </w:p>
    <w:p w14:paraId="5E10304C">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14:paraId="55A2213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本年支出3,227.55万元，其中：基本支出2,701.41万元，占83.70%；项目支出526.14万元，占16.30%；上缴上级支出0.00万元，占0.00%；经营支出0.00万元，占0.00%；对附属单位补助支出0.00万元，占0.00%。</w:t>
      </w:r>
    </w:p>
    <w:p w14:paraId="7C86D048">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14:paraId="2E0B9572">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3,204.43万元，其中：年初财政拨款结转和结余0.00万元，本年财政拨款收入3,204.43万元。财政拨款支出总计3,204.43万元，其中：年末财政拨款结转和结余0.00万元，本年财政拨款支出3,204.43万元。</w:t>
      </w:r>
    </w:p>
    <w:p w14:paraId="5A529B5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财政拨款收入支出总体与上年相比，增加682.42万元，增长27.06%，主要原因是：一是本年度在职人员增加，工资调增，相关人员经费支出增加；二是本级高铁片区阵地2022年空调、物业费、本级警务站外包人员工资、本级高铁街道伙食费、创城宣传制度牌、创城制作面板、制作出入证、本级管委会及八个社区伙食费等项目支出增加。与年初预算相比，年初预算数4,969.53万元，决算数3,204.43万元，预决算差异率-35.52%，主要原因是：一是本年度聘用人员减少，年中调减人员经费支出；二是职业年金减少；三是本年度厉行节约，减少不必要的支出。</w:t>
      </w:r>
    </w:p>
    <w:p w14:paraId="4A6A674B">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14:paraId="54A288F9">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（一）一般公共预算财政拨款支出决算总体情况</w:t>
      </w:r>
    </w:p>
    <w:p w14:paraId="6384740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支出3,200.94万元，占本年支出合计的99.18%。与上年相比，增加678.93万元，增长26.92%，主要原因是：一是本年度在职人员增加，工资调增，相关人员经费支出增加；二是本级高铁片区阵地2022年空调、物业费、本级警务站外包人员工资、本级高铁街道伙食费、创城宣传制度牌、创城制作面板、制作出入证、本级管委会及八个社区伙食费等项目支出增加。与年初预算相比，年初预算数4,969.53万元，决算数3,200.94万元，预决算差异率-35.59%，主要原因是：一是本年度聘用人员减少，年中调减人员经费支出；二是职业年金减少；三是本年度厉行节约，减少不必要的支出。</w:t>
      </w:r>
    </w:p>
    <w:p w14:paraId="38A45E9E">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（二）一般公共预算财政拨款支出决算结构情况</w:t>
      </w:r>
    </w:p>
    <w:p w14:paraId="6A16DED9">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hint="eastAsia" w:ascii="仿宋_GB2312" w:eastAsia="仿宋_GB2312"/>
          <w:b w:val="0"/>
          <w:sz w:val="32"/>
          <w:szCs w:val="32"/>
          <w:lang w:val="en-US" w:eastAsia="zh-CN"/>
        </w:rPr>
        <w:t>1.</w:t>
      </w:r>
      <w:r>
        <w:rPr>
          <w:rFonts w:ascii="仿宋_GB2312" w:eastAsia="仿宋_GB2312"/>
          <w:b w:val="0"/>
          <w:sz w:val="32"/>
          <w:szCs w:val="32"/>
        </w:rPr>
        <w:t>一般公共服务支出（类）2,545.29万元，占79.52%。</w:t>
      </w:r>
    </w:p>
    <w:p w14:paraId="4E423E9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hint="eastAsia" w:ascii="仿宋_GB2312" w:eastAsia="仿宋_GB2312"/>
          <w:b w:val="0"/>
          <w:sz w:val="32"/>
          <w:szCs w:val="32"/>
          <w:lang w:val="en-US" w:eastAsia="zh-CN"/>
        </w:rPr>
        <w:t>2.</w:t>
      </w:r>
      <w:r>
        <w:rPr>
          <w:rFonts w:ascii="仿宋_GB2312" w:eastAsia="仿宋_GB2312"/>
          <w:b w:val="0"/>
          <w:sz w:val="32"/>
          <w:szCs w:val="32"/>
        </w:rPr>
        <w:t>文化旅游体育与传媒支出（类）3.00万元，占0.09%。</w:t>
      </w:r>
    </w:p>
    <w:p w14:paraId="657C4D22">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hint="eastAsia" w:ascii="仿宋_GB2312" w:eastAsia="仿宋_GB2312"/>
          <w:b w:val="0"/>
          <w:sz w:val="32"/>
          <w:szCs w:val="32"/>
          <w:lang w:val="en-US" w:eastAsia="zh-CN"/>
        </w:rPr>
        <w:t>3.</w:t>
      </w:r>
      <w:r>
        <w:rPr>
          <w:rFonts w:ascii="仿宋_GB2312" w:eastAsia="仿宋_GB2312"/>
          <w:b w:val="0"/>
          <w:sz w:val="32"/>
          <w:szCs w:val="32"/>
        </w:rPr>
        <w:t>社会保障和就业支出（类）637.71万元，占19.92%。</w:t>
      </w:r>
    </w:p>
    <w:p w14:paraId="59A545C0">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hint="eastAsia" w:ascii="仿宋_GB2312" w:eastAsia="仿宋_GB2312"/>
          <w:b w:val="0"/>
          <w:sz w:val="32"/>
          <w:szCs w:val="32"/>
          <w:lang w:val="en-US" w:eastAsia="zh-CN"/>
        </w:rPr>
        <w:t>4.</w:t>
      </w:r>
      <w:r>
        <w:rPr>
          <w:rFonts w:ascii="仿宋_GB2312" w:eastAsia="仿宋_GB2312"/>
          <w:b w:val="0"/>
          <w:sz w:val="32"/>
          <w:szCs w:val="32"/>
        </w:rPr>
        <w:t>卫生健康支出（类）14.95万元，占0.47%。</w:t>
      </w:r>
    </w:p>
    <w:p w14:paraId="41D59564">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（三）一般公共预算财政拨款支出决算具体情况</w:t>
      </w:r>
    </w:p>
    <w:p w14:paraId="0B2D95B4">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1、一般公共服务支出（类）政府办公厅（室）及相关机构事务（款）行政运行（项）：支出决算数为257.14万元，比上年决算减少24.68万元，下降8.76%，主要原因是：本年度聘用人员减少，人员经费支出减少。</w:t>
      </w:r>
    </w:p>
    <w:p w14:paraId="1FC6319B">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2、一般公共服务支出（类）政府办公厅（室）及相关机构事务（款）一般行政管理事务（项）：支出决算数为73.22万元，比上年决算增加73.22万元，增长100.00%，主要原因是：本年度本级高铁片区阵地2022年空调、物业费增加。</w:t>
      </w:r>
    </w:p>
    <w:p w14:paraId="4EE07F7D">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3、一般公共服务支出（类）政府办公厅（室）及相关机构事务（款）事业运行（项）：支出决算数为2,173.49万元，比上年决算增加182.31万元，增长9.16%，主要原因是：本年度在职人员增加，工资调增，相关人员经费支出增加。</w:t>
      </w:r>
    </w:p>
    <w:p w14:paraId="182A52E2">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4、一般公共服务支出（类）组织事务（款）其他组织事务支出（项）：支出决算数为41.44万元，比上年决算增加41.44万元，增长100.00%，主要原因是：增加2024年自治区基层组织建设资金、乌鲁木齐市第三批有突出贡献优秀人才补贴。</w:t>
      </w:r>
    </w:p>
    <w:p w14:paraId="55CB142E">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5、文化旅游体育与传媒支出（类）文化和旅游（款）其他文化和旅游支出（项）：支出决算数为3.00万元，比上年决算增加3.00万元，增长100.00%，主要原因是：2024年自治区党委宣传系统项目增加。</w:t>
      </w:r>
    </w:p>
    <w:p w14:paraId="0BE1EC7A">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6、社会保障和就业支出（类）民政管理事务（款）基层政权建设和社区治理（项）：支出决算数为380.08万元，比上年决算增加380.08万元，增长100.00%，主要原因是：本年增加本级警务站外包人员工资、本级高铁街道伙食费、创城宣传制度牌、创城制作面板、制作出入证、本级管委会及八个社区伙食费等项目支出。</w:t>
      </w:r>
    </w:p>
    <w:p w14:paraId="4FEEFB01">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7、社会保障和就业支出（类）行政事业单位养老支出（款）行政单位离退休（项）：支出决算数为0.45万元，比上年决算增加0.45万元，增长100.00%，主要原因是：本年度退休人员增加，退休费支出增加。</w:t>
      </w:r>
    </w:p>
    <w:p w14:paraId="4D689050">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8、社会保障和就业支出（类）行政事业单位养老支出（款）机关事业单位基本养老保险缴费支出（项）：支出决算数为249.32万元，比上年决算增加20.80万元，增长9.10%，主要原因是：本年度在职人员增加，养老保险缴费支出增加。</w:t>
      </w:r>
    </w:p>
    <w:p w14:paraId="350CBEF4">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9、社会保障和就业支出（类）行政事业单位养老支出（款）机关事业单位职业年金缴费支出（项）：支出决算数为6.05万元，比上年决算减少2.57万元，下降29.81%，主要原因是：上年度存在人员调出，本年度列支退休人员职业年金支出，基数不同，因此较上年减少。</w:t>
      </w:r>
    </w:p>
    <w:p w14:paraId="0DB3BA3B">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10、社会保障和就业支出（类）就业补助（款）其他就业补助支出（项）：支出决算数为1.80万元，比上年决算增加1.80万元，增长100.00%，主要原因是：2024年自治区财政就业补助资金增加。</w:t>
      </w:r>
    </w:p>
    <w:p w14:paraId="0FEF525B">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11、卫生健康支出（类）卫生健康管理事务（款）行政运行（项）：支出决算数为14.95万元，比上年决算增加3.08万元，增长25.95%，主要原因是：本年度人员绩效奖支出增加。</w:t>
      </w:r>
    </w:p>
    <w:p w14:paraId="55073301">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14:paraId="1AAF49F7">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2,701.41万元，其中：人员经费2,456.08万元，包括：基本工资、津贴补贴、奖金、绩效工资、机关事业单位基本养老保险缴费、职业年金缴费、职工基本医疗保险缴费、公务员医疗补助缴费、其他社会保障缴费、住房公积金、其他工资福利支出、退休费和奖励金。</w:t>
      </w:r>
    </w:p>
    <w:p w14:paraId="1BBEB30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公用经费245.33万元，包括：办公费、水费、电费、邮电费、取暖费、物业管理费、差旅费、维修（护）费、培训费、委托业务费、工会经费、福利费、公务用车运行维护费和其他商品和服务支出。</w:t>
      </w:r>
    </w:p>
    <w:p w14:paraId="414778DF">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14:paraId="6F032E24">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14:paraId="481F6646">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14:paraId="28690F50">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2024年度国有资本经营预算财政拨款收入总计3.49万元，其中：年初结转和结余0.00万元，本年收入3.49万元。国有资本经营预算财政拨款支出总计3.49万元，其中：年末结转和结余0.00万元，本年支出3.49万元。</w:t>
      </w:r>
    </w:p>
    <w:p w14:paraId="1F8480A3">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国有资本经营预算财政拨款收入支出总体与上年相比，增加3.49万元，增长100%，主要原因是：2024年国有企业退休人员社会化管理补助资金增加。与年初预算相比，年初预算数0.00万元，决算数3.49万元，预决算差异率100%，主要原因是：年中追加2024年国有企业退休人员社会化管理补助资金。</w:t>
      </w:r>
    </w:p>
    <w:p w14:paraId="44B17CB0">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国有资本经营预算财政拨款支出3.49万元。</w:t>
      </w:r>
    </w:p>
    <w:p w14:paraId="5050933A">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国有资本经营预算支出（类）解决历史遗留问题及改革成本支出（款）国有企业退休人员社会化管理补助支出（项）：支出决算数为3.49万元，比上年决算增加3.49万元，增长100.00%，主要原因是：2024年国有企业退休人员社会化管理补助资金增加。</w:t>
      </w:r>
    </w:p>
    <w:p w14:paraId="0B2786F6">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14:paraId="4D4B119C">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公”经费支出3.92万元，比上年增加2.52万元，增长180.00%，主要原因是：本年度业务量增加，外出任务增多，公务用车运行维护费增加。其中：因公出国（境）费支出0.00万元,占0.00%，与上年相比无变化，主要原因是：我单位无因公出国（境）费支出；公务用车购置及运行维护费支出3.92万元，占100.00%，比上年增加2.52万元，增长180.00%，主要原因是：本年度业务量增加，外出任务增多，公务用车运行维护费增加；公务接待费支出0.00万元，占0.00%，与上年相比无变化，主要原因是：我单位无公务接待费支出。</w:t>
      </w:r>
    </w:p>
    <w:p w14:paraId="72CA79E5">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14:paraId="78B56AB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因公出国（境）费支出0.00万元，开支内容包括我单位无因公出国（境）费支出。单位全年安排的因公出国（境）团组0个，因公出国（境）0人次。</w:t>
      </w:r>
    </w:p>
    <w:p w14:paraId="291A716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3.92万元，其中：公务用车购置费0.00万元，公务用车运行维护费3.92万元。公务用车运行维护费开支内容包括维修费、燃油费、保险费。公务用车购置数0辆，公务用车保有量3辆。国有资产占用情况中固定资产车辆49辆，与公务用车保有量差异原因是：差异车辆为垃圾清运车等业务用车，不纳入公务用车管理，使用其他交通费保障。</w:t>
      </w:r>
    </w:p>
    <w:p w14:paraId="0C128113">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公务接待费0.00万元，开支内容包括我单位无公务接待费支出。单位全年安排的国内公务接待0批次，0人次。</w:t>
      </w:r>
    </w:p>
    <w:p w14:paraId="0B9F4FF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与全年预算相比，财政拨款“三公”经费支出全年预算数3.92万元，决算数3.92万元，预决算差异率0.00%，主要原因是：严格按照预算执行，预决算无差异。其中：因公出国（境）费全年预算数0.00万元，决算数0.00万元，预决算差异率0.00%，主要原因是：我单位无因公出国（境）费支出；公务用车购置费全年预算数0.00万元，决算数0.00万元，预决算差异率0.00%，主要原因是：我单位无公务用车购置费；公务用车运行维护费全年预算数3.92万元，决算数3.92万元，预决算差异率0.00%，主要原因是：严格按照预算执行，预决算无差异；公务接待费全年预算数0.00万元，决算数0.00万元，预决算差异率0.00%，主要原因是：我单位无公务接待费。</w:t>
      </w:r>
    </w:p>
    <w:p w14:paraId="174C8752">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14:paraId="5F244184">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（一）机关运行经费及公用经费支出情况</w:t>
      </w:r>
    </w:p>
    <w:p w14:paraId="1095F94B">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经济技术开发区（乌鲁木齐市头屯河区）高铁街道办事处单位（行政单位和参照公务员法管理事业单位）机关运行经费支出245.33万元，比上年增加82.38万元，增长50.56%，主要原因是：一是本年度在职人员增加，办公费等运行经费支出增加；二是本年度业务量增加，外出任务增多，公务用车运行维护费增加。</w:t>
      </w:r>
    </w:p>
    <w:p w14:paraId="68ACF1A3">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（二）政府采购情况</w:t>
      </w:r>
    </w:p>
    <w:p w14:paraId="674C420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2024年度政府采购支出总额5,993.01万元，其中：政府采购货物支出181.59万元、政府采购工程支出18.88万元、政府采购服务支出5,792.54万元。</w:t>
      </w:r>
    </w:p>
    <w:p w14:paraId="3CC448E4">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授予中小企业合同金额5,973.74万元，占政府采购支出总额的99.68%，其中：授予小微企业合同金额236.17万元，占政府采购支出总额的3.94%。</w:t>
      </w:r>
    </w:p>
    <w:p w14:paraId="6195E401">
      <w:pPr>
        <w:widowControl/>
        <w:spacing w:before="0" w:beforeLines="0" w:beforeAutospacing="0" w:after="0" w:afterLines="0" w:afterAutospacing="0" w:line="240" w:lineRule="auto"/>
        <w:ind w:firstLine="643" w:firstLineChars="200"/>
        <w:jc w:val="left"/>
        <w:outlineLvl w:val="2"/>
        <w:rPr>
          <w:rFonts w:ascii="黑体" w:eastAsia="黑体"/>
          <w:sz w:val="32"/>
          <w:szCs w:val="32"/>
        </w:rPr>
      </w:pPr>
      <w:r>
        <w:rPr>
          <w:rFonts w:ascii="黑体" w:eastAsia="黑体"/>
          <w:b/>
          <w:sz w:val="32"/>
          <w:szCs w:val="32"/>
        </w:rPr>
        <w:t>（三）国有资产占用情况说明</w:t>
      </w:r>
    </w:p>
    <w:p w14:paraId="20B0196B">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0.00平方米，价值0.00万元。车辆49辆，价值281.19万元，其中：副部（省）级及以上领导用车0辆、主要负责人用车0辆、机要通信用车0辆、应急保障用车0辆、执法执勤用车49辆、特种专业技术用车0辆、离退休干部服务用车0辆、其他用车0辆，其他用车主要是：我单位无其他用车</w:t>
      </w:r>
      <w:r>
        <w:rPr>
          <w:rFonts w:hint="eastAsia" w:ascii="仿宋_GB2312" w:eastAsia="仿宋_GB2312"/>
          <w:b w:val="0"/>
          <w:sz w:val="32"/>
          <w:szCs w:val="32"/>
          <w:lang w:eastAsia="zh-CN"/>
        </w:rPr>
        <w:t>；</w:t>
      </w:r>
      <w:r>
        <w:rPr>
          <w:rFonts w:ascii="仿宋_GB2312" w:eastAsia="仿宋_GB2312"/>
          <w:b w:val="0"/>
          <w:sz w:val="32"/>
          <w:szCs w:val="32"/>
        </w:rPr>
        <w:t>单价100万元（含）以上设备（不含车辆）0台（套）。</w:t>
      </w:r>
    </w:p>
    <w:p w14:paraId="7429B34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14:paraId="56532DD8">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r>
        <w:rPr>
          <w:rFonts w:ascii="仿宋_GB2312" w:eastAsia="仿宋_GB2312"/>
          <w:b w:val="0"/>
          <w:sz w:val="32"/>
          <w:szCs w:val="32"/>
        </w:rPr>
        <w:t>根据预算绩效管理要求，本单位2024年度预算绩效管理形成整体支出绩效自评表1个，全年预算总额3,257.46万元，实际执行总额3,227.55万元；预算绩效评价项目7个，全年预算数2,330.06万元，全年执行数1,178.96万元。预算绩效管理取得的成效：一是确保资金的高效使用，切实发挥</w:t>
      </w:r>
      <w:r>
        <w:rPr>
          <w:rFonts w:hint="eastAsia" w:ascii="仿宋_GB2312" w:eastAsia="仿宋_GB2312"/>
          <w:b w:val="0"/>
          <w:sz w:val="32"/>
          <w:szCs w:val="32"/>
          <w:lang w:eastAsia="zh-CN"/>
        </w:rPr>
        <w:t>财政资金使用</w:t>
      </w:r>
      <w:r>
        <w:rPr>
          <w:rFonts w:ascii="仿宋_GB2312" w:eastAsia="仿宋_GB2312"/>
          <w:b w:val="0"/>
          <w:sz w:val="32"/>
          <w:szCs w:val="32"/>
        </w:rPr>
        <w:t>效率；二是严格按照工作职责和相关文件依据，确保专款专用。发现的问题及原因：一是目标设定科学性及评价存在难，对于目标设定需要分科室部门分解，汇总后制定整体目标，如何科学整合全单位绩效目标比较困难，目标设定后如何科学设定考核评价标准，特别是对于不能量化的目标如何评价；二是绩效指标的明确性、可衡量性、相关性还需进一步提升，预算精细化管理还需完善，预算编制管理水平仍有进一步提升的空间。下一步改进措施：一是加强学习，进一步明确如何参照考核体系，科学合理设定绩效目标，充分发挥预算绩效管理工作效用。二是财务上会计核算要更加详细，为本单位各项工作的开展、总结、评估提供有效数据资料支撑，为各项业务工作更好地开展提供帮助。具体附部门整体支出绩效自评表，项目支出绩效自评表和部门评价报告。</w:t>
      </w:r>
    </w:p>
    <w:tbl>
      <w:tblPr>
        <w:tblStyle w:val="11"/>
        <w:tblpPr w:leftFromText="180" w:rightFromText="180" w:vertAnchor="text" w:horzAnchor="page" w:tblpX="1383" w:tblpY="450"/>
        <w:tblOverlap w:val="never"/>
        <w:tblW w:w="10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3"/>
        <w:gridCol w:w="1020"/>
        <w:gridCol w:w="1283"/>
        <w:gridCol w:w="1284"/>
        <w:gridCol w:w="1421"/>
        <w:gridCol w:w="765"/>
        <w:gridCol w:w="1816"/>
        <w:gridCol w:w="972"/>
        <w:gridCol w:w="1116"/>
      </w:tblGrid>
      <w:tr w14:paraId="6437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0959" w:type="dxa"/>
            <w:gridSpan w:val="9"/>
            <w:tcBorders>
              <w:top w:val="nil"/>
              <w:left w:val="nil"/>
              <w:bottom w:val="nil"/>
              <w:right w:val="nil"/>
            </w:tcBorders>
            <w:shd w:val="clear" w:color="auto" w:fill="auto"/>
            <w:noWrap/>
            <w:vAlign w:val="center"/>
          </w:tcPr>
          <w:p w14:paraId="5607B98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部门（单位）整体支出绩效目标自评表</w:t>
            </w:r>
          </w:p>
        </w:tc>
      </w:tr>
      <w:tr w14:paraId="373B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gridSpan w:val="9"/>
            <w:tcBorders>
              <w:top w:val="nil"/>
              <w:left w:val="nil"/>
              <w:bottom w:val="nil"/>
              <w:right w:val="nil"/>
            </w:tcBorders>
            <w:shd w:val="clear" w:color="auto" w:fill="auto"/>
            <w:noWrap/>
            <w:vAlign w:val="center"/>
          </w:tcPr>
          <w:p w14:paraId="6D64863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14:paraId="6C5E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17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B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780AA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10"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35CAE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2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D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84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92A6">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F808">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9D6A">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执行率(%)</w:t>
            </w:r>
          </w:p>
        </w:tc>
      </w:tr>
      <w:tr w14:paraId="19177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1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5BB51854">
            <w:pPr>
              <w:jc w:val="center"/>
              <w:rPr>
                <w:rFonts w:hint="eastAsia" w:ascii="宋体" w:hAnsi="宋体" w:eastAsia="宋体" w:cs="宋体"/>
                <w:i w:val="0"/>
                <w:iCs w:val="0"/>
                <w:color w:val="000000"/>
                <w:sz w:val="20"/>
                <w:szCs w:val="20"/>
                <w:u w:val="none"/>
              </w:rPr>
            </w:pPr>
          </w:p>
        </w:tc>
        <w:tc>
          <w:tcPr>
            <w:tcW w:w="1680" w:type="dxa"/>
            <w:vMerge w:val="restart"/>
            <w:tcBorders>
              <w:top w:val="single" w:color="000000" w:sz="4" w:space="0"/>
              <w:left w:val="single" w:color="000000" w:sz="4" w:space="0"/>
              <w:bottom w:val="nil"/>
              <w:right w:val="single" w:color="000000" w:sz="4" w:space="0"/>
            </w:tcBorders>
            <w:shd w:val="clear" w:color="auto" w:fill="auto"/>
            <w:vAlign w:val="center"/>
          </w:tcPr>
          <w:p w14:paraId="351BC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9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上级资金：</w:t>
            </w: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07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9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2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0AC8">
            <w:pPr>
              <w:rPr>
                <w:rFonts w:hint="eastAsia" w:ascii="宋体" w:hAnsi="宋体" w:eastAsia="宋体" w:cs="宋体"/>
                <w:i w:val="0"/>
                <w:iCs w:val="0"/>
                <w:color w:val="000000"/>
                <w:sz w:val="20"/>
                <w:szCs w:val="20"/>
                <w:u w:val="none"/>
              </w:rPr>
            </w:pPr>
          </w:p>
        </w:tc>
      </w:tr>
      <w:tr w14:paraId="0AAB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1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365417C4">
            <w:pPr>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nil"/>
              <w:right w:val="single" w:color="000000" w:sz="4" w:space="0"/>
            </w:tcBorders>
            <w:shd w:val="clear" w:color="auto" w:fill="auto"/>
            <w:vAlign w:val="center"/>
          </w:tcPr>
          <w:p w14:paraId="2714E2C8">
            <w:pPr>
              <w:jc w:val="cente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E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本级资金：</w:t>
            </w: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78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56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9F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C14C">
            <w:pPr>
              <w:rPr>
                <w:rFonts w:hint="eastAsia" w:ascii="宋体" w:hAnsi="宋体" w:eastAsia="宋体" w:cs="宋体"/>
                <w:i w:val="0"/>
                <w:iCs w:val="0"/>
                <w:color w:val="000000"/>
                <w:sz w:val="20"/>
                <w:szCs w:val="20"/>
                <w:u w:val="none"/>
              </w:rPr>
            </w:pPr>
          </w:p>
        </w:tc>
      </w:tr>
      <w:tr w14:paraId="09738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1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116C29ED">
            <w:pPr>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nil"/>
              <w:right w:val="single" w:color="000000" w:sz="4" w:space="0"/>
            </w:tcBorders>
            <w:shd w:val="clear" w:color="auto" w:fill="auto"/>
            <w:vAlign w:val="center"/>
          </w:tcPr>
          <w:p w14:paraId="0AA64B5E">
            <w:pPr>
              <w:jc w:val="cente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4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4F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58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67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0114">
            <w:pPr>
              <w:rPr>
                <w:rFonts w:hint="eastAsia" w:ascii="宋体" w:hAnsi="宋体" w:eastAsia="宋体" w:cs="宋体"/>
                <w:i w:val="0"/>
                <w:iCs w:val="0"/>
                <w:color w:val="000000"/>
                <w:sz w:val="20"/>
                <w:szCs w:val="20"/>
                <w:u w:val="none"/>
              </w:rPr>
            </w:pPr>
          </w:p>
        </w:tc>
      </w:tr>
      <w:tr w14:paraId="0A02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1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09A49EF6">
            <w:pPr>
              <w:jc w:val="cente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8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C8DD">
            <w:pPr>
              <w:rPr>
                <w:rFonts w:hint="eastAsia" w:ascii="宋体" w:hAnsi="宋体" w:eastAsia="宋体" w:cs="宋体"/>
                <w:i w:val="0"/>
                <w:iCs w:val="0"/>
                <w:color w:val="000000"/>
                <w:sz w:val="20"/>
                <w:szCs w:val="20"/>
                <w:u w:val="none"/>
              </w:rPr>
            </w:pP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31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1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A9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83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99.08%</w:t>
            </w:r>
          </w:p>
        </w:tc>
      </w:tr>
      <w:tr w14:paraId="28F78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vMerge w:val="restart"/>
            <w:tcBorders>
              <w:top w:val="single" w:color="000000" w:sz="4" w:space="0"/>
              <w:left w:val="single" w:color="000000" w:sz="4" w:space="0"/>
              <w:bottom w:val="nil"/>
              <w:right w:val="single" w:color="000000" w:sz="4" w:space="0"/>
            </w:tcBorders>
            <w:shd w:val="clear" w:color="auto" w:fill="auto"/>
            <w:vAlign w:val="center"/>
          </w:tcPr>
          <w:p w14:paraId="6E53E2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nil"/>
            </w:tcBorders>
            <w:shd w:val="clear" w:color="auto" w:fill="auto"/>
            <w:noWrap/>
            <w:vAlign w:val="center"/>
          </w:tcPr>
          <w:p w14:paraId="12AE7F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2C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61A6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1680" w:type="dxa"/>
            <w:vMerge w:val="continue"/>
            <w:tcBorders>
              <w:top w:val="single" w:color="000000" w:sz="4" w:space="0"/>
              <w:left w:val="single" w:color="000000" w:sz="4" w:space="0"/>
              <w:bottom w:val="nil"/>
              <w:right w:val="single" w:color="000000" w:sz="4" w:space="0"/>
            </w:tcBorders>
            <w:shd w:val="clear" w:color="auto" w:fill="auto"/>
            <w:vAlign w:val="center"/>
          </w:tcPr>
          <w:p w14:paraId="0B13FA28">
            <w:pPr>
              <w:jc w:val="center"/>
              <w:rPr>
                <w:rFonts w:hint="eastAsia" w:ascii="宋体" w:hAnsi="宋体" w:eastAsia="宋体" w:cs="宋体"/>
                <w:b/>
                <w:bCs/>
                <w:i w:val="0"/>
                <w:iCs w:val="0"/>
                <w:color w:val="000000"/>
                <w:sz w:val="20"/>
                <w:szCs w:val="20"/>
                <w:u w:val="none"/>
              </w:rPr>
            </w:pPr>
          </w:p>
        </w:tc>
        <w:tc>
          <w:tcPr>
            <w:tcW w:w="5244" w:type="dxa"/>
            <w:gridSpan w:val="4"/>
            <w:tcBorders>
              <w:top w:val="single" w:color="000000" w:sz="4" w:space="0"/>
              <w:left w:val="single" w:color="000000" w:sz="4" w:space="0"/>
              <w:bottom w:val="nil"/>
              <w:right w:val="single" w:color="000000" w:sz="4" w:space="0"/>
            </w:tcBorders>
            <w:shd w:val="clear" w:color="auto" w:fill="auto"/>
            <w:vAlign w:val="center"/>
          </w:tcPr>
          <w:p w14:paraId="596CF2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目标1：确保领导干部和普通党员了解党和国家方针、政策以及各级党委重大工作决策部署，站稳客观公正立场，保持清醒头脑，做客观公正的信息传播者。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目标2：持续提升党员教育培训水平，着力解决党员干部专业能力需求，为高水平的服务群众工作提供坚强组织保证。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目标3：确保业主委员会全覆盖，充分发挥委员会职能，为城区管理工作提供有力协助。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目标4：健全和落实“党政同责、一岗双责、齐抓共管、失职追责”的责任体系。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目标5：负责统一领导和管理辖区行政事务和社会事务，服务基层群众，促进辖区和谐发展。</w:t>
            </w:r>
          </w:p>
        </w:tc>
        <w:tc>
          <w:tcPr>
            <w:tcW w:w="4035" w:type="dxa"/>
            <w:gridSpan w:val="4"/>
            <w:tcBorders>
              <w:top w:val="single" w:color="000000" w:sz="4" w:space="0"/>
              <w:left w:val="single" w:color="000000" w:sz="4" w:space="0"/>
              <w:bottom w:val="nil"/>
              <w:right w:val="single" w:color="000000" w:sz="4" w:space="0"/>
            </w:tcBorders>
            <w:shd w:val="clear" w:color="auto" w:fill="auto"/>
            <w:vAlign w:val="center"/>
          </w:tcPr>
          <w:p w14:paraId="41F0E2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党员教育培训水平，着力解决党员干部专业能力需求，全年完成党报党刊征订457份，发展党员30个为基层意识形态领域、宣传工作提供理论支持；“一小区一方案”实施率98%有效宣传了垃圾分类的必要性，保障了垃圾分类工作有序开展；安全生产责任书签订率100%，增强了安全生产主人翁意识，达到了服务基层群众，促进辖区和谐发展的效果。</w:t>
            </w:r>
          </w:p>
        </w:tc>
      </w:tr>
      <w:tr w14:paraId="0B133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E7E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E0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2B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6C9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30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01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4A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8B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E3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3895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90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9A52">
            <w:pP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095C">
            <w:pP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11F0">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194D">
            <w:pPr>
              <w:rPr>
                <w:rFonts w:hint="eastAsia" w:ascii="宋体" w:hAnsi="宋体" w:eastAsia="宋体" w:cs="宋体"/>
                <w:i w:val="0"/>
                <w:iCs w:val="0"/>
                <w:color w:val="000000"/>
                <w:sz w:val="20"/>
                <w:szCs w:val="20"/>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3D78">
            <w:pP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C4EE">
            <w:pPr>
              <w:rPr>
                <w:rFonts w:hint="eastAsia" w:ascii="宋体" w:hAnsi="宋体" w:eastAsia="宋体" w:cs="宋体"/>
                <w:i w:val="0"/>
                <w:iCs w:val="0"/>
                <w:color w:val="000000"/>
                <w:sz w:val="20"/>
                <w:szCs w:val="20"/>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D01A">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ED91">
            <w:pPr>
              <w:rPr>
                <w:rFonts w:hint="eastAsia" w:ascii="宋体" w:hAnsi="宋体" w:eastAsia="宋体" w:cs="宋体"/>
                <w:i w:val="0"/>
                <w:iCs w:val="0"/>
                <w:color w:val="000000"/>
                <w:sz w:val="20"/>
                <w:szCs w:val="20"/>
                <w:u w:val="none"/>
              </w:rPr>
            </w:pPr>
          </w:p>
        </w:tc>
      </w:tr>
      <w:tr w14:paraId="75A69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F7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3A9A">
            <w:pP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21E6">
            <w:pP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4DAF">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5C39">
            <w:pPr>
              <w:rPr>
                <w:rFonts w:hint="eastAsia" w:ascii="宋体" w:hAnsi="宋体" w:eastAsia="宋体" w:cs="宋体"/>
                <w:i w:val="0"/>
                <w:iCs w:val="0"/>
                <w:color w:val="000000"/>
                <w:sz w:val="20"/>
                <w:szCs w:val="20"/>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954F">
            <w:pP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6D01">
            <w:pPr>
              <w:rPr>
                <w:rFonts w:hint="eastAsia" w:ascii="宋体" w:hAnsi="宋体" w:eastAsia="宋体" w:cs="宋体"/>
                <w:i w:val="0"/>
                <w:iCs w:val="0"/>
                <w:color w:val="000000"/>
                <w:sz w:val="20"/>
                <w:szCs w:val="20"/>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14D5">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C299">
            <w:pPr>
              <w:rPr>
                <w:rFonts w:hint="eastAsia" w:ascii="宋体" w:hAnsi="宋体" w:eastAsia="宋体" w:cs="宋体"/>
                <w:i w:val="0"/>
                <w:iCs w:val="0"/>
                <w:color w:val="000000"/>
                <w:sz w:val="20"/>
                <w:szCs w:val="20"/>
                <w:u w:val="none"/>
              </w:rPr>
            </w:pPr>
          </w:p>
        </w:tc>
      </w:tr>
      <w:tr w14:paraId="7E30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0D8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E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94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党报党刊征订</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43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&gt;=600份</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AB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关于做好2024年度党报党刊征订的工作提醒</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65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3C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457份</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0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6D4E">
            <w:pPr>
              <w:rPr>
                <w:rFonts w:hint="eastAsia" w:ascii="宋体" w:hAnsi="宋体" w:eastAsia="宋体" w:cs="宋体"/>
                <w:i w:val="0"/>
                <w:iCs w:val="0"/>
                <w:color w:val="000000"/>
                <w:sz w:val="20"/>
                <w:szCs w:val="20"/>
                <w:u w:val="none"/>
              </w:rPr>
            </w:pPr>
          </w:p>
        </w:tc>
      </w:tr>
      <w:tr w14:paraId="14C6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9EDA3">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3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3C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发展党员数量</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D1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&lt;=30个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04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2024年发展党员指导性计划</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8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73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30个</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DB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E937">
            <w:pPr>
              <w:rPr>
                <w:rFonts w:hint="eastAsia" w:ascii="宋体" w:hAnsi="宋体" w:eastAsia="宋体" w:cs="宋体"/>
                <w:i w:val="0"/>
                <w:iCs w:val="0"/>
                <w:color w:val="000000"/>
                <w:sz w:val="20"/>
                <w:szCs w:val="20"/>
                <w:u w:val="none"/>
              </w:rPr>
            </w:pPr>
          </w:p>
        </w:tc>
      </w:tr>
      <w:tr w14:paraId="43979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911D8">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3F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B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“一小区一方案”实施率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52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F5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乌鲁木齐市加快推进垃圾分类工作实施方案（2023-2025）</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9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B9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2E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2602">
            <w:pPr>
              <w:rPr>
                <w:rFonts w:hint="eastAsia" w:ascii="宋体" w:hAnsi="宋体" w:eastAsia="宋体" w:cs="宋体"/>
                <w:i w:val="0"/>
                <w:iCs w:val="0"/>
                <w:color w:val="000000"/>
                <w:sz w:val="20"/>
                <w:szCs w:val="20"/>
                <w:u w:val="none"/>
              </w:rPr>
            </w:pPr>
          </w:p>
        </w:tc>
      </w:tr>
      <w:tr w14:paraId="22ED0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EAE1D">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7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ED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安全生产目标管理责任书签订率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2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0A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高铁片区街道2024年安全生产工作计划</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04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2F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D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FA76">
            <w:pPr>
              <w:rPr>
                <w:rFonts w:hint="eastAsia" w:ascii="宋体" w:hAnsi="宋体" w:eastAsia="宋体" w:cs="宋体"/>
                <w:i w:val="0"/>
                <w:iCs w:val="0"/>
                <w:color w:val="000000"/>
                <w:sz w:val="20"/>
                <w:szCs w:val="20"/>
                <w:u w:val="none"/>
              </w:rPr>
            </w:pPr>
          </w:p>
        </w:tc>
      </w:tr>
      <w:tr w14:paraId="21AF1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C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7D13">
            <w:pP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137A">
            <w:pP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D0D4">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CEF6">
            <w:pPr>
              <w:rPr>
                <w:rFonts w:hint="eastAsia" w:ascii="宋体" w:hAnsi="宋体" w:eastAsia="宋体" w:cs="宋体"/>
                <w:i w:val="0"/>
                <w:iCs w:val="0"/>
                <w:color w:val="000000"/>
                <w:sz w:val="20"/>
                <w:szCs w:val="20"/>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D12F">
            <w:pP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20D1">
            <w:pPr>
              <w:rPr>
                <w:rFonts w:hint="eastAsia" w:ascii="宋体" w:hAnsi="宋体" w:eastAsia="宋体" w:cs="宋体"/>
                <w:i w:val="0"/>
                <w:iCs w:val="0"/>
                <w:color w:val="000000"/>
                <w:sz w:val="20"/>
                <w:szCs w:val="20"/>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A9A6">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EDC7">
            <w:pPr>
              <w:rPr>
                <w:rFonts w:hint="eastAsia" w:ascii="宋体" w:hAnsi="宋体" w:eastAsia="宋体" w:cs="宋体"/>
                <w:i w:val="0"/>
                <w:iCs w:val="0"/>
                <w:color w:val="000000"/>
                <w:sz w:val="20"/>
                <w:szCs w:val="20"/>
                <w:u w:val="none"/>
              </w:rPr>
            </w:pPr>
          </w:p>
        </w:tc>
      </w:tr>
      <w:tr w14:paraId="7C70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04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可持续发展能力</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5D26">
            <w:pP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4708">
            <w:pP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BF87">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DCE1">
            <w:pPr>
              <w:rPr>
                <w:rFonts w:hint="eastAsia" w:ascii="宋体" w:hAnsi="宋体" w:eastAsia="宋体" w:cs="宋体"/>
                <w:i w:val="0"/>
                <w:iCs w:val="0"/>
                <w:color w:val="000000"/>
                <w:sz w:val="20"/>
                <w:szCs w:val="20"/>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D822">
            <w:pP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B2F1">
            <w:pPr>
              <w:rPr>
                <w:rFonts w:hint="eastAsia" w:ascii="宋体" w:hAnsi="宋体" w:eastAsia="宋体" w:cs="宋体"/>
                <w:i w:val="0"/>
                <w:iCs w:val="0"/>
                <w:color w:val="000000"/>
                <w:sz w:val="20"/>
                <w:szCs w:val="20"/>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955E">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5219">
            <w:pPr>
              <w:rPr>
                <w:rFonts w:hint="eastAsia" w:ascii="宋体" w:hAnsi="宋体" w:eastAsia="宋体" w:cs="宋体"/>
                <w:i w:val="0"/>
                <w:iCs w:val="0"/>
                <w:color w:val="000000"/>
                <w:sz w:val="20"/>
                <w:szCs w:val="20"/>
                <w:u w:val="none"/>
              </w:rPr>
            </w:pPr>
          </w:p>
        </w:tc>
      </w:tr>
      <w:tr w14:paraId="452FC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C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1B0E">
            <w:pPr>
              <w:rPr>
                <w:rFonts w:hint="eastAsia" w:ascii="宋体" w:hAnsi="宋体" w:eastAsia="宋体" w:cs="宋体"/>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0A40">
            <w:pPr>
              <w:rPr>
                <w:rFonts w:hint="eastAsia" w:ascii="宋体" w:hAnsi="宋体" w:eastAsia="宋体" w:cs="宋体"/>
                <w:i w:val="0"/>
                <w:iCs w:val="0"/>
                <w:color w:val="000000"/>
                <w:sz w:val="20"/>
                <w:szCs w:val="20"/>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E297">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8D2B">
            <w:pPr>
              <w:rPr>
                <w:rFonts w:hint="eastAsia" w:ascii="宋体" w:hAnsi="宋体" w:eastAsia="宋体" w:cs="宋体"/>
                <w:i w:val="0"/>
                <w:iCs w:val="0"/>
                <w:color w:val="000000"/>
                <w:sz w:val="20"/>
                <w:szCs w:val="20"/>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138E">
            <w:pP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BAFF">
            <w:pPr>
              <w:rPr>
                <w:rFonts w:hint="eastAsia" w:ascii="宋体" w:hAnsi="宋体" w:eastAsia="宋体" w:cs="宋体"/>
                <w:i w:val="0"/>
                <w:iCs w:val="0"/>
                <w:color w:val="000000"/>
                <w:sz w:val="20"/>
                <w:szCs w:val="20"/>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BBF3">
            <w:pP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A65C">
            <w:pPr>
              <w:rPr>
                <w:rFonts w:hint="eastAsia" w:ascii="宋体" w:hAnsi="宋体" w:eastAsia="宋体" w:cs="宋体"/>
                <w:i w:val="0"/>
                <w:iCs w:val="0"/>
                <w:color w:val="000000"/>
                <w:sz w:val="20"/>
                <w:szCs w:val="20"/>
                <w:u w:val="none"/>
              </w:rPr>
            </w:pPr>
          </w:p>
        </w:tc>
      </w:tr>
    </w:tbl>
    <w:p w14:paraId="0C42E065">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11"/>
        <w:tblpPr w:leftFromText="180" w:rightFromText="180" w:vertAnchor="text" w:horzAnchor="page" w:tblpX="171" w:tblpY="386"/>
        <w:tblOverlap w:val="never"/>
        <w:tblW w:w="12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7"/>
        <w:gridCol w:w="925"/>
        <w:gridCol w:w="1229"/>
        <w:gridCol w:w="835"/>
        <w:gridCol w:w="1585"/>
        <w:gridCol w:w="596"/>
        <w:gridCol w:w="1511"/>
        <w:gridCol w:w="1592"/>
        <w:gridCol w:w="222"/>
        <w:gridCol w:w="376"/>
        <w:gridCol w:w="373"/>
        <w:gridCol w:w="391"/>
        <w:gridCol w:w="633"/>
        <w:gridCol w:w="960"/>
      </w:tblGrid>
      <w:tr w14:paraId="058B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2165" w:type="dxa"/>
            <w:gridSpan w:val="14"/>
            <w:tcBorders>
              <w:top w:val="nil"/>
              <w:left w:val="nil"/>
              <w:bottom w:val="nil"/>
              <w:right w:val="nil"/>
            </w:tcBorders>
            <w:shd w:val="clear" w:color="auto" w:fill="auto"/>
            <w:vAlign w:val="center"/>
          </w:tcPr>
          <w:p w14:paraId="3A2AE36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5662D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165" w:type="dxa"/>
            <w:gridSpan w:val="14"/>
            <w:tcBorders>
              <w:top w:val="nil"/>
              <w:left w:val="nil"/>
              <w:bottom w:val="nil"/>
              <w:right w:val="nil"/>
            </w:tcBorders>
            <w:shd w:val="clear" w:color="auto" w:fill="auto"/>
            <w:vAlign w:val="center"/>
          </w:tcPr>
          <w:p w14:paraId="743B8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0BC4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2E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30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33CD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市容环卫作业经费</w:t>
            </w:r>
          </w:p>
        </w:tc>
      </w:tr>
      <w:tr w14:paraId="05E57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3E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08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6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DE3E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77C86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65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C4D47">
            <w:pPr>
              <w:jc w:val="center"/>
              <w:rPr>
                <w:rFonts w:hint="eastAsia" w:ascii="宋体" w:hAnsi="宋体" w:eastAsia="宋体" w:cs="宋体"/>
                <w:i w:val="0"/>
                <w:iCs w:val="0"/>
                <w:color w:val="000000"/>
                <w:sz w:val="20"/>
                <w:szCs w:val="20"/>
                <w:u w:val="none"/>
              </w:rPr>
            </w:pPr>
          </w:p>
        </w:tc>
        <w:tc>
          <w:tcPr>
            <w:tcW w:w="21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41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0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9A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B6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73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2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81E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8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9B1A7">
            <w:pPr>
              <w:jc w:val="center"/>
              <w:rPr>
                <w:rFonts w:hint="eastAsia" w:ascii="宋体" w:hAnsi="宋体" w:eastAsia="宋体" w:cs="宋体"/>
                <w:i w:val="0"/>
                <w:iCs w:val="0"/>
                <w:color w:val="000000"/>
                <w:sz w:val="20"/>
                <w:szCs w:val="20"/>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DB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21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4E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1591.61</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A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1591.61</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81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641.22</w:t>
            </w:r>
          </w:p>
        </w:tc>
        <w:tc>
          <w:tcPr>
            <w:tcW w:w="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1F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C3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F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4.03分</w:t>
            </w:r>
          </w:p>
        </w:tc>
      </w:tr>
      <w:tr w14:paraId="3C3B5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2929D">
            <w:pPr>
              <w:jc w:val="center"/>
              <w:rPr>
                <w:rFonts w:hint="eastAsia" w:ascii="宋体" w:hAnsi="宋体" w:eastAsia="宋体" w:cs="宋体"/>
                <w:i w:val="0"/>
                <w:iCs w:val="0"/>
                <w:color w:val="000000"/>
                <w:sz w:val="20"/>
                <w:szCs w:val="20"/>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F8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21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FE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1591.61</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A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1591.61</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08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641.22</w:t>
            </w:r>
          </w:p>
        </w:tc>
        <w:tc>
          <w:tcPr>
            <w:tcW w:w="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7A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FE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D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B93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8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CF5E5">
            <w:pPr>
              <w:jc w:val="center"/>
              <w:rPr>
                <w:rFonts w:hint="eastAsia" w:ascii="宋体" w:hAnsi="宋体" w:eastAsia="宋体" w:cs="宋体"/>
                <w:i w:val="0"/>
                <w:iCs w:val="0"/>
                <w:color w:val="000000"/>
                <w:sz w:val="20"/>
                <w:szCs w:val="20"/>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B7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21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74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B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6B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63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9F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7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AE1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E3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6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F65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19B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03E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4D571">
            <w:pPr>
              <w:jc w:val="center"/>
              <w:rPr>
                <w:rFonts w:hint="eastAsia" w:ascii="宋体" w:hAnsi="宋体" w:eastAsia="宋体" w:cs="宋体"/>
                <w:i w:val="0"/>
                <w:iCs w:val="0"/>
                <w:color w:val="000000"/>
                <w:sz w:val="20"/>
                <w:szCs w:val="20"/>
                <w:u w:val="none"/>
              </w:rPr>
            </w:pPr>
          </w:p>
        </w:tc>
        <w:tc>
          <w:tcPr>
            <w:tcW w:w="6681"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35628DA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根据环卫工作需要，本项目总投资1591.61万元，主要用辖区环卫外包经费，有利于保障辖区环境卫生整洁，通过该项目实施达到建设环境美好社区，增加居民幸福感的效果。</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396A81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主要用辖区环卫外包经费，有效保障辖区环境卫生整洁，达到建设环境美好社区，增加居民幸福感的效果。</w:t>
            </w:r>
          </w:p>
        </w:tc>
      </w:tr>
      <w:tr w14:paraId="7ECB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A1887">
            <w:pPr>
              <w:jc w:val="center"/>
              <w:rPr>
                <w:rFonts w:hint="eastAsia" w:ascii="宋体" w:hAnsi="宋体" w:eastAsia="宋体" w:cs="宋体"/>
                <w:i w:val="0"/>
                <w:iCs w:val="0"/>
                <w:color w:val="000000"/>
                <w:sz w:val="20"/>
                <w:szCs w:val="20"/>
                <w:u w:val="none"/>
              </w:rPr>
            </w:pP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53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6A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AC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86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49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A6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CA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5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50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235A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7E85">
            <w:pPr>
              <w:jc w:val="center"/>
              <w:rPr>
                <w:rFonts w:hint="eastAsia" w:ascii="宋体" w:hAnsi="宋体" w:eastAsia="宋体" w:cs="宋体"/>
                <w:i w:val="0"/>
                <w:iCs w:val="0"/>
                <w:color w:val="000000"/>
                <w:sz w:val="20"/>
                <w:szCs w:val="20"/>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06ABD">
            <w:pPr>
              <w:jc w:val="center"/>
              <w:rPr>
                <w:rFonts w:hint="eastAsia" w:ascii="宋体" w:hAnsi="宋体" w:eastAsia="宋体" w:cs="宋体"/>
                <w:i w:val="0"/>
                <w:iCs w:val="0"/>
                <w:color w:val="000000"/>
                <w:sz w:val="20"/>
                <w:szCs w:val="20"/>
                <w:u w:val="none"/>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E0163">
            <w:pPr>
              <w:jc w:val="center"/>
              <w:rPr>
                <w:rFonts w:hint="eastAsia" w:ascii="宋体" w:hAnsi="宋体" w:eastAsia="宋体" w:cs="宋体"/>
                <w:i w:val="0"/>
                <w:iCs w:val="0"/>
                <w:color w:val="000000"/>
                <w:sz w:val="20"/>
                <w:szCs w:val="20"/>
                <w:u w:val="none"/>
              </w:rPr>
            </w:pPr>
          </w:p>
        </w:tc>
        <w:tc>
          <w:tcPr>
            <w:tcW w:w="30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01861">
            <w:pPr>
              <w:jc w:val="center"/>
              <w:rPr>
                <w:rFonts w:hint="eastAsia" w:ascii="宋体" w:hAnsi="宋体" w:eastAsia="宋体" w:cs="宋体"/>
                <w:i w:val="0"/>
                <w:iCs w:val="0"/>
                <w:color w:val="000000"/>
                <w:sz w:val="20"/>
                <w:szCs w:val="20"/>
                <w:u w:val="none"/>
              </w:rPr>
            </w:pPr>
          </w:p>
        </w:tc>
        <w:tc>
          <w:tcPr>
            <w:tcW w:w="1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752D">
            <w:pPr>
              <w:jc w:val="center"/>
              <w:rPr>
                <w:rFonts w:hint="eastAsia" w:ascii="宋体" w:hAnsi="宋体" w:eastAsia="宋体" w:cs="宋体"/>
                <w:i w:val="0"/>
                <w:iCs w:val="0"/>
                <w:color w:val="000000"/>
                <w:sz w:val="20"/>
                <w:szCs w:val="20"/>
                <w:u w:val="none"/>
              </w:rPr>
            </w:pPr>
          </w:p>
        </w:tc>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097B2">
            <w:pPr>
              <w:jc w:val="center"/>
              <w:rPr>
                <w:rFonts w:hint="eastAsia" w:ascii="宋体" w:hAnsi="宋体" w:eastAsia="宋体" w:cs="宋体"/>
                <w:i w:val="0"/>
                <w:iCs w:val="0"/>
                <w:color w:val="000000"/>
                <w:sz w:val="20"/>
                <w:szCs w:val="20"/>
                <w:u w:val="none"/>
              </w:rPr>
            </w:pPr>
          </w:p>
        </w:tc>
        <w:tc>
          <w:tcPr>
            <w:tcW w:w="5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3CF9A">
            <w:pPr>
              <w:jc w:val="center"/>
              <w:rPr>
                <w:rFonts w:hint="eastAsia" w:ascii="宋体" w:hAnsi="宋体" w:eastAsia="宋体" w:cs="宋体"/>
                <w:i w:val="0"/>
                <w:iCs w:val="0"/>
                <w:color w:val="000000"/>
                <w:sz w:val="20"/>
                <w:szCs w:val="20"/>
                <w:u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8ED9A">
            <w:pPr>
              <w:jc w:val="center"/>
              <w:rPr>
                <w:rFonts w:hint="eastAsia" w:ascii="宋体" w:hAnsi="宋体" w:eastAsia="宋体" w:cs="宋体"/>
                <w:i w:val="0"/>
                <w:iCs w:val="0"/>
                <w:color w:val="000000"/>
                <w:sz w:val="20"/>
                <w:szCs w:val="20"/>
                <w:u w:val="none"/>
              </w:rPr>
            </w:pPr>
          </w:p>
        </w:tc>
        <w:tc>
          <w:tcPr>
            <w:tcW w:w="15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6A221">
            <w:pPr>
              <w:jc w:val="center"/>
              <w:rPr>
                <w:rFonts w:hint="eastAsia" w:ascii="宋体" w:hAnsi="宋体" w:eastAsia="宋体" w:cs="宋体"/>
                <w:i w:val="0"/>
                <w:iCs w:val="0"/>
                <w:color w:val="000000"/>
                <w:sz w:val="20"/>
                <w:szCs w:val="20"/>
                <w:u w:val="none"/>
              </w:rPr>
            </w:pPr>
          </w:p>
        </w:tc>
      </w:tr>
      <w:tr w14:paraId="7324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9F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BD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E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04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环卫工作服务人次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6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&gt;=200人</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9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=278人</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5B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41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53640">
            <w:pPr>
              <w:jc w:val="center"/>
              <w:rPr>
                <w:rFonts w:hint="eastAsia" w:ascii="宋体" w:hAnsi="宋体" w:eastAsia="宋体" w:cs="宋体"/>
                <w:i w:val="0"/>
                <w:iCs w:val="0"/>
                <w:color w:val="000000"/>
                <w:sz w:val="20"/>
                <w:szCs w:val="20"/>
                <w:u w:val="none"/>
              </w:rPr>
            </w:pPr>
          </w:p>
        </w:tc>
      </w:tr>
      <w:tr w14:paraId="35394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6D8F6">
            <w:pPr>
              <w:jc w:val="center"/>
              <w:rPr>
                <w:rFonts w:hint="eastAsia" w:ascii="宋体" w:hAnsi="宋体" w:eastAsia="宋体" w:cs="宋体"/>
                <w:i w:val="0"/>
                <w:iCs w:val="0"/>
                <w:color w:val="000000"/>
                <w:sz w:val="20"/>
                <w:szCs w:val="20"/>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8873C">
            <w:pPr>
              <w:jc w:val="center"/>
              <w:rPr>
                <w:rFonts w:hint="eastAsia" w:ascii="宋体" w:hAnsi="宋体" w:eastAsia="宋体" w:cs="宋体"/>
                <w:i w:val="0"/>
                <w:iCs w:val="0"/>
                <w:color w:val="000000"/>
                <w:sz w:val="20"/>
                <w:szCs w:val="20"/>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1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10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环卫工作服务质量合格率</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E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1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34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18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226EE">
            <w:pPr>
              <w:jc w:val="center"/>
              <w:rPr>
                <w:rFonts w:hint="eastAsia" w:ascii="宋体" w:hAnsi="宋体" w:eastAsia="宋体" w:cs="宋体"/>
                <w:i w:val="0"/>
                <w:iCs w:val="0"/>
                <w:color w:val="000000"/>
                <w:sz w:val="20"/>
                <w:szCs w:val="20"/>
                <w:u w:val="none"/>
              </w:rPr>
            </w:pPr>
          </w:p>
        </w:tc>
      </w:tr>
      <w:tr w14:paraId="6CDC1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526E5">
            <w:pPr>
              <w:jc w:val="center"/>
              <w:rPr>
                <w:rFonts w:hint="eastAsia" w:ascii="宋体" w:hAnsi="宋体" w:eastAsia="宋体" w:cs="宋体"/>
                <w:i w:val="0"/>
                <w:iCs w:val="0"/>
                <w:color w:val="000000"/>
                <w:sz w:val="20"/>
                <w:szCs w:val="20"/>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48E07">
            <w:pPr>
              <w:jc w:val="center"/>
              <w:rPr>
                <w:rFonts w:hint="eastAsia" w:ascii="宋体" w:hAnsi="宋体" w:eastAsia="宋体" w:cs="宋体"/>
                <w:i w:val="0"/>
                <w:iCs w:val="0"/>
                <w:color w:val="000000"/>
                <w:sz w:val="20"/>
                <w:szCs w:val="20"/>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D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6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道路死角清理及垃圾清运及时率</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0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D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C0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7E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22B19">
            <w:pPr>
              <w:jc w:val="center"/>
              <w:rPr>
                <w:rFonts w:hint="eastAsia" w:ascii="宋体" w:hAnsi="宋体" w:eastAsia="宋体" w:cs="宋体"/>
                <w:i w:val="0"/>
                <w:iCs w:val="0"/>
                <w:color w:val="000000"/>
                <w:sz w:val="20"/>
                <w:szCs w:val="20"/>
                <w:u w:val="none"/>
              </w:rPr>
            </w:pPr>
          </w:p>
        </w:tc>
      </w:tr>
      <w:tr w14:paraId="7F0A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F4D4">
            <w:pPr>
              <w:jc w:val="center"/>
              <w:rPr>
                <w:rFonts w:hint="eastAsia" w:ascii="宋体" w:hAnsi="宋体" w:eastAsia="宋体" w:cs="宋体"/>
                <w:i w:val="0"/>
                <w:iCs w:val="0"/>
                <w:color w:val="000000"/>
                <w:sz w:val="20"/>
                <w:szCs w:val="20"/>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4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3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3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环卫工人工资成本</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B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&gt;=1591.61万元</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4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=641.22万元</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3E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8C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D4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节约成本，压缩开支；2.财政资金紧张。措施：在节约成本的前提下，保障正常运转开支。</w:t>
            </w:r>
          </w:p>
        </w:tc>
      </w:tr>
      <w:tr w14:paraId="08DE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005C4">
            <w:pPr>
              <w:jc w:val="center"/>
              <w:rPr>
                <w:rFonts w:hint="eastAsia" w:ascii="宋体" w:hAnsi="宋体" w:eastAsia="宋体" w:cs="宋体"/>
                <w:i w:val="0"/>
                <w:iCs w:val="0"/>
                <w:color w:val="000000"/>
                <w:sz w:val="20"/>
                <w:szCs w:val="20"/>
                <w:u w:val="none"/>
              </w:rPr>
            </w:pP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12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EF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C9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道路环境卫生达标率</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3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2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AF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E5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E5AB9">
            <w:pPr>
              <w:jc w:val="center"/>
              <w:rPr>
                <w:rFonts w:hint="eastAsia" w:ascii="宋体" w:hAnsi="宋体" w:eastAsia="宋体" w:cs="宋体"/>
                <w:i w:val="0"/>
                <w:iCs w:val="0"/>
                <w:color w:val="000000"/>
                <w:sz w:val="20"/>
                <w:szCs w:val="20"/>
                <w:u w:val="none"/>
              </w:rPr>
            </w:pPr>
          </w:p>
        </w:tc>
      </w:tr>
      <w:tr w14:paraId="54A7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1CEF5">
            <w:pPr>
              <w:jc w:val="center"/>
              <w:rPr>
                <w:rFonts w:hint="eastAsia" w:ascii="宋体" w:hAnsi="宋体" w:eastAsia="宋体" w:cs="宋体"/>
                <w:i w:val="0"/>
                <w:iCs w:val="0"/>
                <w:color w:val="000000"/>
                <w:sz w:val="20"/>
                <w:szCs w:val="20"/>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75EC5">
            <w:pPr>
              <w:jc w:val="center"/>
              <w:rPr>
                <w:rFonts w:hint="eastAsia" w:ascii="宋体" w:hAnsi="宋体" w:eastAsia="宋体" w:cs="宋体"/>
                <w:i w:val="0"/>
                <w:iCs w:val="0"/>
                <w:color w:val="000000"/>
                <w:sz w:val="20"/>
                <w:szCs w:val="20"/>
                <w:u w:val="none"/>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9C23A">
            <w:pPr>
              <w:jc w:val="center"/>
              <w:rPr>
                <w:rFonts w:hint="eastAsia" w:ascii="宋体" w:hAnsi="宋体" w:eastAsia="宋体" w:cs="宋体"/>
                <w:i w:val="0"/>
                <w:iCs w:val="0"/>
                <w:color w:val="000000"/>
                <w:sz w:val="20"/>
                <w:szCs w:val="20"/>
                <w:u w:val="none"/>
              </w:rPr>
            </w:pP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BE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增加居民幸福感</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D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有效增加</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8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有效增加</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3D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FB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2721B">
            <w:pPr>
              <w:jc w:val="center"/>
              <w:rPr>
                <w:rFonts w:hint="eastAsia" w:ascii="宋体" w:hAnsi="宋体" w:eastAsia="宋体" w:cs="宋体"/>
                <w:i w:val="0"/>
                <w:iCs w:val="0"/>
                <w:color w:val="000000"/>
                <w:sz w:val="20"/>
                <w:szCs w:val="20"/>
                <w:u w:val="none"/>
              </w:rPr>
            </w:pPr>
          </w:p>
        </w:tc>
      </w:tr>
      <w:tr w14:paraId="31CA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93476">
            <w:pPr>
              <w:jc w:val="center"/>
              <w:rPr>
                <w:rFonts w:hint="eastAsia" w:ascii="宋体" w:hAnsi="宋体" w:eastAsia="宋体" w:cs="宋体"/>
                <w:i w:val="0"/>
                <w:iCs w:val="0"/>
                <w:color w:val="000000"/>
                <w:sz w:val="20"/>
                <w:szCs w:val="20"/>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A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7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34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2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B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61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C6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CB8DA">
            <w:pPr>
              <w:jc w:val="center"/>
              <w:rPr>
                <w:rFonts w:hint="eastAsia" w:ascii="宋体" w:hAnsi="宋体" w:eastAsia="宋体" w:cs="宋体"/>
                <w:i w:val="0"/>
                <w:iCs w:val="0"/>
                <w:color w:val="000000"/>
                <w:sz w:val="20"/>
                <w:szCs w:val="20"/>
                <w:u w:val="none"/>
              </w:rPr>
            </w:pPr>
          </w:p>
        </w:tc>
      </w:tr>
      <w:tr w14:paraId="56CAE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D7F3">
            <w:pPr>
              <w:jc w:val="center"/>
              <w:rPr>
                <w:rFonts w:hint="eastAsia" w:ascii="宋体" w:hAnsi="宋体" w:eastAsia="宋体" w:cs="宋体"/>
                <w:i w:val="0"/>
                <w:iCs w:val="0"/>
                <w:color w:val="000000"/>
                <w:sz w:val="20"/>
                <w:szCs w:val="20"/>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0327">
            <w:pPr>
              <w:jc w:val="center"/>
              <w:rPr>
                <w:rFonts w:hint="eastAsia" w:ascii="宋体" w:hAnsi="宋体" w:eastAsia="宋体" w:cs="宋体"/>
                <w:i w:val="0"/>
                <w:iCs w:val="0"/>
                <w:color w:val="000000"/>
                <w:sz w:val="20"/>
                <w:szCs w:val="20"/>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9DCA">
            <w:pPr>
              <w:jc w:val="center"/>
              <w:rPr>
                <w:rFonts w:hint="eastAsia" w:ascii="宋体" w:hAnsi="宋体" w:eastAsia="宋体" w:cs="宋体"/>
                <w:i w:val="0"/>
                <w:iCs w:val="0"/>
                <w:color w:val="000000"/>
                <w:sz w:val="20"/>
                <w:szCs w:val="20"/>
                <w:u w:val="none"/>
              </w:rPr>
            </w:pPr>
          </w:p>
        </w:tc>
        <w:tc>
          <w:tcPr>
            <w:tcW w:w="835" w:type="dxa"/>
            <w:tcBorders>
              <w:top w:val="single" w:color="000000" w:sz="4" w:space="0"/>
              <w:left w:val="single" w:color="000000" w:sz="4" w:space="0"/>
              <w:bottom w:val="single" w:color="000000" w:sz="4" w:space="0"/>
              <w:right w:val="nil"/>
            </w:tcBorders>
            <w:shd w:val="clear" w:color="auto" w:fill="auto"/>
            <w:noWrap/>
            <w:vAlign w:val="center"/>
          </w:tcPr>
          <w:p w14:paraId="0E6E0EB6">
            <w:pPr>
              <w:jc w:val="left"/>
              <w:rPr>
                <w:rFonts w:hint="eastAsia" w:ascii="宋体" w:hAnsi="宋体" w:eastAsia="宋体" w:cs="宋体"/>
                <w:i w:val="0"/>
                <w:iCs w:val="0"/>
                <w:color w:val="000000"/>
                <w:sz w:val="20"/>
                <w:szCs w:val="20"/>
                <w:u w:val="none"/>
              </w:rPr>
            </w:pPr>
          </w:p>
        </w:tc>
        <w:tc>
          <w:tcPr>
            <w:tcW w:w="1585" w:type="dxa"/>
            <w:tcBorders>
              <w:top w:val="single" w:color="000000" w:sz="4" w:space="0"/>
              <w:left w:val="nil"/>
              <w:bottom w:val="single" w:color="000000" w:sz="4" w:space="0"/>
              <w:right w:val="nil"/>
            </w:tcBorders>
            <w:shd w:val="clear" w:color="auto" w:fill="auto"/>
            <w:noWrap/>
            <w:vAlign w:val="center"/>
          </w:tcPr>
          <w:p w14:paraId="63313F2A">
            <w:pPr>
              <w:jc w:val="left"/>
              <w:rPr>
                <w:rFonts w:hint="eastAsia" w:ascii="宋体" w:hAnsi="宋体" w:eastAsia="宋体" w:cs="宋体"/>
                <w:i w:val="0"/>
                <w:iCs w:val="0"/>
                <w:color w:val="000000"/>
                <w:sz w:val="20"/>
                <w:szCs w:val="20"/>
                <w:u w:val="none"/>
              </w:rPr>
            </w:pPr>
          </w:p>
        </w:tc>
        <w:tc>
          <w:tcPr>
            <w:tcW w:w="596" w:type="dxa"/>
            <w:tcBorders>
              <w:top w:val="single" w:color="000000" w:sz="4" w:space="0"/>
              <w:left w:val="nil"/>
              <w:bottom w:val="single" w:color="000000" w:sz="4" w:space="0"/>
              <w:right w:val="single" w:color="000000" w:sz="4" w:space="0"/>
            </w:tcBorders>
            <w:shd w:val="clear" w:color="auto" w:fill="auto"/>
            <w:noWrap/>
            <w:vAlign w:val="center"/>
          </w:tcPr>
          <w:p w14:paraId="1FE21714">
            <w:pPr>
              <w:jc w:val="left"/>
              <w:rPr>
                <w:rFonts w:hint="eastAsia" w:ascii="宋体" w:hAnsi="宋体" w:eastAsia="宋体" w:cs="宋体"/>
                <w:i w:val="0"/>
                <w:iCs w:val="0"/>
                <w:color w:val="000000"/>
                <w:sz w:val="20"/>
                <w:szCs w:val="20"/>
                <w:u w:val="none"/>
              </w:rPr>
            </w:pP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7F95">
            <w:pPr>
              <w:jc w:val="center"/>
              <w:rPr>
                <w:rFonts w:hint="eastAsia" w:ascii="宋体" w:hAnsi="宋体" w:eastAsia="宋体" w:cs="宋体"/>
                <w:i w:val="0"/>
                <w:iCs w:val="0"/>
                <w:color w:val="000000"/>
                <w:sz w:val="20"/>
                <w:szCs w:val="20"/>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DA19">
            <w:pPr>
              <w:jc w:val="center"/>
              <w:rPr>
                <w:rFonts w:hint="eastAsia" w:ascii="宋体" w:hAnsi="宋体" w:eastAsia="宋体" w:cs="宋体"/>
                <w:i w:val="0"/>
                <w:iCs w:val="0"/>
                <w:color w:val="000000"/>
                <w:sz w:val="20"/>
                <w:szCs w:val="20"/>
                <w:u w:val="none"/>
              </w:rPr>
            </w:pPr>
          </w:p>
        </w:tc>
        <w:tc>
          <w:tcPr>
            <w:tcW w:w="222" w:type="dxa"/>
            <w:tcBorders>
              <w:top w:val="single" w:color="000000" w:sz="4" w:space="0"/>
              <w:left w:val="single" w:color="000000" w:sz="4" w:space="0"/>
              <w:bottom w:val="single" w:color="000000" w:sz="4" w:space="0"/>
              <w:right w:val="nil"/>
            </w:tcBorders>
            <w:shd w:val="clear" w:color="auto" w:fill="auto"/>
            <w:vAlign w:val="center"/>
          </w:tcPr>
          <w:p w14:paraId="36A86FA6">
            <w:pPr>
              <w:jc w:val="center"/>
              <w:rPr>
                <w:rFonts w:hint="eastAsia" w:ascii="宋体" w:hAnsi="宋体" w:eastAsia="宋体" w:cs="宋体"/>
                <w:i w:val="0"/>
                <w:iCs w:val="0"/>
                <w:color w:val="000000"/>
                <w:sz w:val="20"/>
                <w:szCs w:val="20"/>
                <w:u w:val="none"/>
              </w:rPr>
            </w:pPr>
          </w:p>
        </w:tc>
        <w:tc>
          <w:tcPr>
            <w:tcW w:w="376" w:type="dxa"/>
            <w:tcBorders>
              <w:top w:val="single" w:color="000000" w:sz="4" w:space="0"/>
              <w:left w:val="nil"/>
              <w:bottom w:val="single" w:color="000000" w:sz="4" w:space="0"/>
              <w:right w:val="single" w:color="000000" w:sz="4" w:space="0"/>
            </w:tcBorders>
            <w:shd w:val="clear" w:color="auto" w:fill="auto"/>
            <w:vAlign w:val="center"/>
          </w:tcPr>
          <w:p w14:paraId="5AED88E9">
            <w:pPr>
              <w:jc w:val="center"/>
              <w:rPr>
                <w:rFonts w:hint="eastAsia" w:ascii="宋体" w:hAnsi="宋体" w:eastAsia="宋体" w:cs="宋体"/>
                <w:i w:val="0"/>
                <w:iCs w:val="0"/>
                <w:color w:val="000000"/>
                <w:sz w:val="20"/>
                <w:szCs w:val="20"/>
                <w:u w:val="none"/>
              </w:rPr>
            </w:pPr>
          </w:p>
        </w:tc>
        <w:tc>
          <w:tcPr>
            <w:tcW w:w="373" w:type="dxa"/>
            <w:tcBorders>
              <w:top w:val="single" w:color="000000" w:sz="4" w:space="0"/>
              <w:left w:val="single" w:color="000000" w:sz="4" w:space="0"/>
              <w:bottom w:val="single" w:color="000000" w:sz="4" w:space="0"/>
              <w:right w:val="nil"/>
            </w:tcBorders>
            <w:shd w:val="clear" w:color="auto" w:fill="auto"/>
            <w:vAlign w:val="center"/>
          </w:tcPr>
          <w:p w14:paraId="7600CCB0">
            <w:pPr>
              <w:jc w:val="center"/>
              <w:rPr>
                <w:rFonts w:hint="eastAsia" w:ascii="宋体" w:hAnsi="宋体" w:eastAsia="宋体" w:cs="宋体"/>
                <w:i w:val="0"/>
                <w:iCs w:val="0"/>
                <w:color w:val="000000"/>
                <w:sz w:val="20"/>
                <w:szCs w:val="20"/>
                <w:u w:val="none"/>
              </w:rPr>
            </w:pPr>
          </w:p>
        </w:tc>
        <w:tc>
          <w:tcPr>
            <w:tcW w:w="391" w:type="dxa"/>
            <w:tcBorders>
              <w:top w:val="single" w:color="000000" w:sz="4" w:space="0"/>
              <w:left w:val="nil"/>
              <w:bottom w:val="single" w:color="000000" w:sz="4" w:space="0"/>
              <w:right w:val="single" w:color="000000" w:sz="4" w:space="0"/>
            </w:tcBorders>
            <w:shd w:val="clear" w:color="auto" w:fill="auto"/>
            <w:vAlign w:val="center"/>
          </w:tcPr>
          <w:p w14:paraId="0DA2E6EF">
            <w:pPr>
              <w:jc w:val="center"/>
              <w:rPr>
                <w:rFonts w:hint="eastAsia" w:ascii="宋体" w:hAnsi="宋体" w:eastAsia="宋体" w:cs="宋体"/>
                <w:i w:val="0"/>
                <w:iCs w:val="0"/>
                <w:color w:val="000000"/>
                <w:sz w:val="20"/>
                <w:szCs w:val="20"/>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E8C8">
            <w:pPr>
              <w:jc w:val="center"/>
              <w:rPr>
                <w:rFonts w:hint="eastAsia" w:ascii="宋体" w:hAnsi="宋体" w:eastAsia="宋体" w:cs="宋体"/>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7A6">
            <w:pPr>
              <w:jc w:val="center"/>
              <w:rPr>
                <w:rFonts w:hint="eastAsia" w:ascii="宋体" w:hAnsi="宋体" w:eastAsia="宋体" w:cs="宋体"/>
                <w:i w:val="0"/>
                <w:iCs w:val="0"/>
                <w:color w:val="000000"/>
                <w:sz w:val="20"/>
                <w:szCs w:val="20"/>
                <w:u w:val="none"/>
              </w:rPr>
            </w:pPr>
          </w:p>
        </w:tc>
      </w:tr>
      <w:tr w14:paraId="4ECC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92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D13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96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6E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82.09分</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5FB7C">
            <w:pPr>
              <w:jc w:val="center"/>
              <w:rPr>
                <w:rFonts w:hint="eastAsia" w:ascii="宋体" w:hAnsi="宋体" w:eastAsia="宋体" w:cs="宋体"/>
                <w:i w:val="0"/>
                <w:iCs w:val="0"/>
                <w:color w:val="000000"/>
                <w:sz w:val="20"/>
                <w:szCs w:val="20"/>
                <w:u w:val="none"/>
              </w:rPr>
            </w:pPr>
          </w:p>
        </w:tc>
      </w:tr>
      <w:tr w14:paraId="0C240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862" w:type="dxa"/>
            <w:gridSpan w:val="2"/>
            <w:tcBorders>
              <w:top w:val="single" w:color="000000" w:sz="4" w:space="0"/>
              <w:left w:val="nil"/>
              <w:bottom w:val="nil"/>
              <w:right w:val="nil"/>
            </w:tcBorders>
            <w:shd w:val="clear" w:color="auto" w:fill="auto"/>
            <w:vAlign w:val="center"/>
          </w:tcPr>
          <w:p w14:paraId="6EAA74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3649" w:type="dxa"/>
            <w:gridSpan w:val="3"/>
            <w:tcBorders>
              <w:top w:val="single" w:color="000000" w:sz="4" w:space="0"/>
              <w:left w:val="nil"/>
              <w:bottom w:val="nil"/>
              <w:right w:val="nil"/>
            </w:tcBorders>
            <w:shd w:val="clear" w:color="auto" w:fill="auto"/>
            <w:vAlign w:val="center"/>
          </w:tcPr>
          <w:p w14:paraId="148BDC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921" w:type="dxa"/>
            <w:gridSpan w:val="4"/>
            <w:tcBorders>
              <w:top w:val="single" w:color="000000" w:sz="4" w:space="0"/>
              <w:left w:val="nil"/>
              <w:bottom w:val="nil"/>
              <w:right w:val="nil"/>
            </w:tcBorders>
            <w:shd w:val="clear" w:color="auto" w:fill="auto"/>
            <w:vAlign w:val="center"/>
          </w:tcPr>
          <w:p w14:paraId="5DC38B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733" w:type="dxa"/>
            <w:gridSpan w:val="5"/>
            <w:tcBorders>
              <w:top w:val="single" w:color="000000" w:sz="4" w:space="0"/>
              <w:left w:val="nil"/>
              <w:bottom w:val="nil"/>
              <w:right w:val="nil"/>
            </w:tcBorders>
            <w:shd w:val="clear" w:color="auto" w:fill="auto"/>
            <w:vAlign w:val="center"/>
          </w:tcPr>
          <w:p w14:paraId="14D549E6">
            <w:pPr>
              <w:jc w:val="left"/>
              <w:rPr>
                <w:rFonts w:hint="eastAsia" w:ascii="宋体" w:hAnsi="宋体" w:eastAsia="宋体" w:cs="宋体"/>
                <w:i w:val="0"/>
                <w:iCs w:val="0"/>
                <w:color w:val="000000"/>
                <w:sz w:val="20"/>
                <w:szCs w:val="20"/>
                <w:u w:val="none"/>
              </w:rPr>
            </w:pPr>
          </w:p>
        </w:tc>
      </w:tr>
      <w:tr w14:paraId="17EB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62" w:type="dxa"/>
            <w:gridSpan w:val="2"/>
            <w:tcBorders>
              <w:top w:val="nil"/>
              <w:left w:val="nil"/>
              <w:bottom w:val="nil"/>
              <w:right w:val="nil"/>
            </w:tcBorders>
            <w:shd w:val="clear" w:color="auto" w:fill="auto"/>
            <w:noWrap/>
            <w:vAlign w:val="center"/>
          </w:tcPr>
          <w:p w14:paraId="58A6DC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3649" w:type="dxa"/>
            <w:gridSpan w:val="3"/>
            <w:tcBorders>
              <w:top w:val="nil"/>
              <w:left w:val="nil"/>
              <w:bottom w:val="nil"/>
              <w:right w:val="nil"/>
            </w:tcBorders>
            <w:shd w:val="clear" w:color="auto" w:fill="auto"/>
            <w:noWrap/>
            <w:vAlign w:val="center"/>
          </w:tcPr>
          <w:p w14:paraId="2A5D9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3921" w:type="dxa"/>
            <w:gridSpan w:val="4"/>
            <w:tcBorders>
              <w:top w:val="nil"/>
              <w:left w:val="nil"/>
              <w:bottom w:val="nil"/>
              <w:right w:val="nil"/>
            </w:tcBorders>
            <w:shd w:val="clear" w:color="auto" w:fill="auto"/>
            <w:noWrap/>
            <w:vAlign w:val="center"/>
          </w:tcPr>
          <w:p w14:paraId="48160F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733" w:type="dxa"/>
            <w:gridSpan w:val="5"/>
            <w:tcBorders>
              <w:top w:val="nil"/>
              <w:left w:val="nil"/>
              <w:bottom w:val="nil"/>
              <w:right w:val="nil"/>
            </w:tcBorders>
            <w:shd w:val="clear" w:color="auto" w:fill="auto"/>
            <w:noWrap/>
            <w:vAlign w:val="center"/>
          </w:tcPr>
          <w:p w14:paraId="528BC3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p w14:paraId="41F48578">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11"/>
        <w:tblpPr w:leftFromText="180" w:rightFromText="180" w:vertAnchor="text" w:horzAnchor="page" w:tblpX="483" w:tblpY="345"/>
        <w:tblOverlap w:val="never"/>
        <w:tblW w:w="11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0"/>
        <w:gridCol w:w="873"/>
        <w:gridCol w:w="1034"/>
        <w:gridCol w:w="857"/>
        <w:gridCol w:w="1224"/>
        <w:gridCol w:w="735"/>
        <w:gridCol w:w="1609"/>
        <w:gridCol w:w="1530"/>
        <w:gridCol w:w="516"/>
        <w:gridCol w:w="382"/>
        <w:gridCol w:w="390"/>
        <w:gridCol w:w="669"/>
        <w:gridCol w:w="1021"/>
      </w:tblGrid>
      <w:tr w14:paraId="38E61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850" w:type="dxa"/>
            <w:gridSpan w:val="13"/>
            <w:tcBorders>
              <w:top w:val="nil"/>
              <w:left w:val="nil"/>
              <w:bottom w:val="nil"/>
              <w:right w:val="nil"/>
            </w:tcBorders>
            <w:shd w:val="clear" w:color="auto" w:fill="auto"/>
            <w:vAlign w:val="center"/>
          </w:tcPr>
          <w:p w14:paraId="4030B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5B269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C7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96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7CF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餐费补助</w:t>
            </w:r>
          </w:p>
        </w:tc>
      </w:tr>
      <w:tr w14:paraId="7D42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4C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8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18E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8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5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A36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498F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7F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A2FC6">
            <w:pPr>
              <w:jc w:val="center"/>
              <w:rPr>
                <w:rFonts w:hint="eastAsia" w:ascii="宋体" w:hAnsi="宋体" w:eastAsia="宋体" w:cs="宋体"/>
                <w:i w:val="0"/>
                <w:iCs w:val="0"/>
                <w:color w:val="000000"/>
                <w:sz w:val="20"/>
                <w:szCs w:val="20"/>
                <w:u w:val="none"/>
              </w:rPr>
            </w:pP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C3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B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9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9B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E8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9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4EBD6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20C08">
            <w:pPr>
              <w:jc w:val="center"/>
              <w:rPr>
                <w:rFonts w:hint="eastAsia" w:ascii="宋体" w:hAnsi="宋体" w:eastAsia="宋体" w:cs="宋体"/>
                <w:i w:val="0"/>
                <w:iCs w:val="0"/>
                <w:color w:val="000000"/>
                <w:sz w:val="20"/>
                <w:szCs w:val="20"/>
                <w:u w:val="none"/>
              </w:rPr>
            </w:pPr>
          </w:p>
        </w:tc>
        <w:tc>
          <w:tcPr>
            <w:tcW w:w="1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DE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2C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179.52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5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179.52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8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126.91</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FE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18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70.69%</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A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7.07分</w:t>
            </w:r>
          </w:p>
        </w:tc>
      </w:tr>
      <w:tr w14:paraId="147A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8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8014A">
            <w:pPr>
              <w:jc w:val="center"/>
              <w:rPr>
                <w:rFonts w:hint="eastAsia" w:ascii="宋体" w:hAnsi="宋体" w:eastAsia="宋体" w:cs="宋体"/>
                <w:i w:val="0"/>
                <w:iCs w:val="0"/>
                <w:color w:val="000000"/>
                <w:sz w:val="20"/>
                <w:szCs w:val="20"/>
                <w:u w:val="none"/>
              </w:rPr>
            </w:pPr>
          </w:p>
        </w:tc>
        <w:tc>
          <w:tcPr>
            <w:tcW w:w="1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7B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AA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179.52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0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179.52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5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126.91</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AA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2F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E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54D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8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400F3">
            <w:pPr>
              <w:jc w:val="center"/>
              <w:rPr>
                <w:rFonts w:hint="eastAsia" w:ascii="宋体" w:hAnsi="宋体" w:eastAsia="宋体" w:cs="宋体"/>
                <w:i w:val="0"/>
                <w:iCs w:val="0"/>
                <w:color w:val="000000"/>
                <w:sz w:val="20"/>
                <w:szCs w:val="20"/>
                <w:u w:val="none"/>
              </w:rPr>
            </w:pPr>
          </w:p>
        </w:tc>
        <w:tc>
          <w:tcPr>
            <w:tcW w:w="1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A4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6E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5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6D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22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2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0B2FF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FF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3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777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5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35E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B7A2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B5F69">
            <w:pPr>
              <w:jc w:val="center"/>
              <w:rPr>
                <w:rFonts w:hint="eastAsia" w:ascii="宋体" w:hAnsi="宋体" w:eastAsia="宋体" w:cs="宋体"/>
                <w:i w:val="0"/>
                <w:iCs w:val="0"/>
                <w:color w:val="000000"/>
                <w:sz w:val="20"/>
                <w:szCs w:val="20"/>
                <w:u w:val="none"/>
              </w:rPr>
            </w:pPr>
          </w:p>
        </w:tc>
        <w:tc>
          <w:tcPr>
            <w:tcW w:w="633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C8E1A2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根据工作需要，本项目总投资179.52万元，主要用于管委会及各个社区食堂餐料采买，有利于全体在岗在位人员的后勤保障，通过该项目的实施在职人员的满意度提高，进而全身心投入到为民服务中。</w:t>
            </w:r>
          </w:p>
        </w:tc>
        <w:tc>
          <w:tcPr>
            <w:tcW w:w="4508"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1A13B1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保障管委会、社区工作人员用餐任务，工作人员就餐满意度95%。</w:t>
            </w:r>
          </w:p>
        </w:tc>
      </w:tr>
      <w:tr w14:paraId="0137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99064">
            <w:pPr>
              <w:jc w:val="center"/>
              <w:rPr>
                <w:rFonts w:hint="eastAsia" w:ascii="宋体" w:hAnsi="宋体" w:eastAsia="宋体" w:cs="宋体"/>
                <w:i w:val="0"/>
                <w:iCs w:val="0"/>
                <w:color w:val="000000"/>
                <w:sz w:val="20"/>
                <w:szCs w:val="20"/>
                <w:u w:val="none"/>
              </w:rPr>
            </w:pP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39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5F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8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FD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33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E7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DA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F7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88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79FF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E2A28">
            <w:pPr>
              <w:jc w:val="center"/>
              <w:rPr>
                <w:rFonts w:hint="eastAsia" w:ascii="宋体" w:hAnsi="宋体" w:eastAsia="宋体" w:cs="宋体"/>
                <w:i w:val="0"/>
                <w:iCs w:val="0"/>
                <w:color w:val="000000"/>
                <w:sz w:val="20"/>
                <w:szCs w:val="20"/>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6AD3E">
            <w:pPr>
              <w:jc w:val="center"/>
              <w:rPr>
                <w:rFonts w:hint="eastAsia" w:ascii="宋体" w:hAnsi="宋体" w:eastAsia="宋体" w:cs="宋体"/>
                <w:i w:val="0"/>
                <w:iCs w:val="0"/>
                <w:color w:val="000000"/>
                <w:sz w:val="20"/>
                <w:szCs w:val="20"/>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D81AB">
            <w:pPr>
              <w:jc w:val="center"/>
              <w:rPr>
                <w:rFonts w:hint="eastAsia" w:ascii="宋体" w:hAnsi="宋体" w:eastAsia="宋体" w:cs="宋体"/>
                <w:i w:val="0"/>
                <w:iCs w:val="0"/>
                <w:color w:val="000000"/>
                <w:sz w:val="20"/>
                <w:szCs w:val="20"/>
                <w:u w:val="none"/>
              </w:rPr>
            </w:pPr>
          </w:p>
        </w:tc>
        <w:tc>
          <w:tcPr>
            <w:tcW w:w="28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582F1">
            <w:pPr>
              <w:jc w:val="center"/>
              <w:rPr>
                <w:rFonts w:hint="eastAsia" w:ascii="宋体" w:hAnsi="宋体" w:eastAsia="宋体" w:cs="宋体"/>
                <w:i w:val="0"/>
                <w:iCs w:val="0"/>
                <w:color w:val="000000"/>
                <w:sz w:val="20"/>
                <w:szCs w:val="20"/>
                <w:u w:val="none"/>
              </w:rPr>
            </w:pPr>
          </w:p>
        </w:tc>
        <w:tc>
          <w:tcPr>
            <w:tcW w:w="1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29285">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39455">
            <w:pPr>
              <w:jc w:val="center"/>
              <w:rPr>
                <w:rFonts w:hint="eastAsia" w:ascii="宋体" w:hAnsi="宋体" w:eastAsia="宋体" w:cs="宋体"/>
                <w:i w:val="0"/>
                <w:iCs w:val="0"/>
                <w:color w:val="000000"/>
                <w:sz w:val="20"/>
                <w:szCs w:val="20"/>
                <w:u w:val="none"/>
              </w:rPr>
            </w:pPr>
          </w:p>
        </w:tc>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73444">
            <w:pPr>
              <w:jc w:val="center"/>
              <w:rPr>
                <w:rFonts w:hint="eastAsia" w:ascii="宋体" w:hAnsi="宋体" w:eastAsia="宋体" w:cs="宋体"/>
                <w:i w:val="0"/>
                <w:iCs w:val="0"/>
                <w:color w:val="000000"/>
                <w:sz w:val="20"/>
                <w:szCs w:val="20"/>
                <w:u w:val="none"/>
              </w:rPr>
            </w:pPr>
          </w:p>
        </w:tc>
        <w:tc>
          <w:tcPr>
            <w:tcW w:w="7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07AE9">
            <w:pPr>
              <w:jc w:val="center"/>
              <w:rPr>
                <w:rFonts w:hint="eastAsia" w:ascii="宋体" w:hAnsi="宋体" w:eastAsia="宋体" w:cs="宋体"/>
                <w:i w:val="0"/>
                <w:iCs w:val="0"/>
                <w:color w:val="000000"/>
                <w:sz w:val="20"/>
                <w:szCs w:val="20"/>
                <w:u w:val="none"/>
              </w:rPr>
            </w:pPr>
          </w:p>
        </w:tc>
        <w:tc>
          <w:tcPr>
            <w:tcW w:w="1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44784">
            <w:pPr>
              <w:jc w:val="center"/>
              <w:rPr>
                <w:rFonts w:hint="eastAsia" w:ascii="宋体" w:hAnsi="宋体" w:eastAsia="宋体" w:cs="宋体"/>
                <w:i w:val="0"/>
                <w:iCs w:val="0"/>
                <w:color w:val="000000"/>
                <w:sz w:val="20"/>
                <w:szCs w:val="20"/>
                <w:u w:val="none"/>
              </w:rPr>
            </w:pPr>
          </w:p>
        </w:tc>
      </w:tr>
      <w:tr w14:paraId="2D87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AA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AE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F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9C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食堂就餐补贴人次</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3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&lt;=398人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0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39B8F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28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8.54</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18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原因：人员调整变动，岗位优化。措施：制定目标值时认真分析，多方面收集信息，尽量使目标值达到准确。</w:t>
            </w:r>
          </w:p>
        </w:tc>
      </w:tr>
      <w:tr w14:paraId="7197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B57C1">
            <w:pPr>
              <w:jc w:val="center"/>
              <w:rPr>
                <w:rFonts w:hint="eastAsia" w:ascii="宋体" w:hAnsi="宋体" w:eastAsia="宋体" w:cs="宋体"/>
                <w:i w:val="0"/>
                <w:iCs w:val="0"/>
                <w:color w:val="000000"/>
                <w:sz w:val="20"/>
                <w:szCs w:val="20"/>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84ED5">
            <w:pPr>
              <w:jc w:val="center"/>
              <w:rPr>
                <w:rFonts w:hint="eastAsia" w:ascii="宋体" w:hAnsi="宋体" w:eastAsia="宋体" w:cs="宋体"/>
                <w:i w:val="0"/>
                <w:iCs w:val="0"/>
                <w:color w:val="000000"/>
                <w:sz w:val="20"/>
                <w:szCs w:val="20"/>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CA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04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受助人员覆盖率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C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C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0B2A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36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68CD9">
            <w:pPr>
              <w:jc w:val="center"/>
              <w:rPr>
                <w:rFonts w:hint="eastAsia" w:ascii="宋体" w:hAnsi="宋体" w:eastAsia="宋体" w:cs="宋体"/>
                <w:i w:val="0"/>
                <w:iCs w:val="0"/>
                <w:color w:val="000000"/>
                <w:sz w:val="20"/>
                <w:szCs w:val="20"/>
                <w:u w:val="none"/>
              </w:rPr>
            </w:pPr>
          </w:p>
        </w:tc>
      </w:tr>
      <w:tr w14:paraId="51933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A388F">
            <w:pPr>
              <w:jc w:val="center"/>
              <w:rPr>
                <w:rFonts w:hint="eastAsia" w:ascii="宋体" w:hAnsi="宋体" w:eastAsia="宋体" w:cs="宋体"/>
                <w:i w:val="0"/>
                <w:iCs w:val="0"/>
                <w:color w:val="000000"/>
                <w:sz w:val="20"/>
                <w:szCs w:val="20"/>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9A758">
            <w:pPr>
              <w:jc w:val="center"/>
              <w:rPr>
                <w:rFonts w:hint="eastAsia" w:ascii="宋体" w:hAnsi="宋体" w:eastAsia="宋体" w:cs="宋体"/>
                <w:i w:val="0"/>
                <w:iCs w:val="0"/>
                <w:color w:val="000000"/>
                <w:sz w:val="20"/>
                <w:szCs w:val="20"/>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DEF08">
            <w:pPr>
              <w:jc w:val="center"/>
              <w:rPr>
                <w:rFonts w:hint="eastAsia" w:ascii="宋体" w:hAnsi="宋体" w:eastAsia="宋体" w:cs="宋体"/>
                <w:i w:val="0"/>
                <w:iCs w:val="0"/>
                <w:color w:val="000000"/>
                <w:sz w:val="20"/>
                <w:szCs w:val="20"/>
                <w:u w:val="none"/>
              </w:rPr>
            </w:pP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4F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供餐质量达标率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D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0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5A3B7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CA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737EA">
            <w:pPr>
              <w:jc w:val="center"/>
              <w:rPr>
                <w:rFonts w:hint="eastAsia" w:ascii="宋体" w:hAnsi="宋体" w:eastAsia="宋体" w:cs="宋体"/>
                <w:i w:val="0"/>
                <w:iCs w:val="0"/>
                <w:color w:val="000000"/>
                <w:sz w:val="20"/>
                <w:szCs w:val="20"/>
                <w:u w:val="none"/>
              </w:rPr>
            </w:pPr>
          </w:p>
        </w:tc>
      </w:tr>
      <w:tr w14:paraId="654A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26B3A">
            <w:pPr>
              <w:jc w:val="center"/>
              <w:rPr>
                <w:rFonts w:hint="eastAsia" w:ascii="宋体" w:hAnsi="宋体" w:eastAsia="宋体" w:cs="宋体"/>
                <w:i w:val="0"/>
                <w:iCs w:val="0"/>
                <w:color w:val="000000"/>
                <w:sz w:val="20"/>
                <w:szCs w:val="20"/>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8CBA8">
            <w:pPr>
              <w:jc w:val="center"/>
              <w:rPr>
                <w:rFonts w:hint="eastAsia" w:ascii="宋体" w:hAnsi="宋体" w:eastAsia="宋体" w:cs="宋体"/>
                <w:i w:val="0"/>
                <w:iCs w:val="0"/>
                <w:color w:val="000000"/>
                <w:sz w:val="20"/>
                <w:szCs w:val="20"/>
                <w:u w:val="none"/>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F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A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按时供餐率</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9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0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E22E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8D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75EFA">
            <w:pPr>
              <w:jc w:val="center"/>
              <w:rPr>
                <w:rFonts w:hint="eastAsia" w:ascii="宋体" w:hAnsi="宋体" w:eastAsia="宋体" w:cs="宋体"/>
                <w:i w:val="0"/>
                <w:iCs w:val="0"/>
                <w:color w:val="000000"/>
                <w:sz w:val="20"/>
                <w:szCs w:val="20"/>
                <w:u w:val="none"/>
              </w:rPr>
            </w:pPr>
          </w:p>
        </w:tc>
      </w:tr>
      <w:tr w14:paraId="4597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2BC0F">
            <w:pPr>
              <w:jc w:val="center"/>
              <w:rPr>
                <w:rFonts w:hint="eastAsia" w:ascii="宋体" w:hAnsi="宋体" w:eastAsia="宋体" w:cs="宋体"/>
                <w:i w:val="0"/>
                <w:iCs w:val="0"/>
                <w:color w:val="000000"/>
                <w:sz w:val="20"/>
                <w:szCs w:val="20"/>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0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B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60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餐费补助标准</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7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=440元/月/人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1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=373.26元/月/人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512A9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7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16.97</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64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原因：执行力不够，就餐补贴人次目标值补准确造成。措施：制定目标值时时认真分析，多方面收集信息，尽量使目标值达到准确。</w:t>
            </w:r>
          </w:p>
        </w:tc>
      </w:tr>
      <w:tr w14:paraId="5EB02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51845">
            <w:pPr>
              <w:jc w:val="center"/>
              <w:rPr>
                <w:rFonts w:hint="eastAsia" w:ascii="宋体" w:hAnsi="宋体" w:eastAsia="宋体" w:cs="宋体"/>
                <w:i w:val="0"/>
                <w:iCs w:val="0"/>
                <w:color w:val="000000"/>
                <w:sz w:val="20"/>
                <w:szCs w:val="20"/>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3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2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7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保障基层人员投入工作积极性</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7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2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D434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FD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F393C">
            <w:pPr>
              <w:jc w:val="center"/>
              <w:rPr>
                <w:rFonts w:hint="eastAsia" w:ascii="宋体" w:hAnsi="宋体" w:eastAsia="宋体" w:cs="宋体"/>
                <w:i w:val="0"/>
                <w:iCs w:val="0"/>
                <w:color w:val="000000"/>
                <w:sz w:val="20"/>
                <w:szCs w:val="20"/>
                <w:u w:val="none"/>
              </w:rPr>
            </w:pPr>
          </w:p>
        </w:tc>
      </w:tr>
      <w:tr w14:paraId="5401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6479C">
            <w:pPr>
              <w:jc w:val="center"/>
              <w:rPr>
                <w:rFonts w:hint="eastAsia" w:ascii="宋体" w:hAnsi="宋体" w:eastAsia="宋体" w:cs="宋体"/>
                <w:i w:val="0"/>
                <w:iCs w:val="0"/>
                <w:color w:val="000000"/>
                <w:sz w:val="20"/>
                <w:szCs w:val="20"/>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6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E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8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C6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就餐人员满意度</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0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0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211E2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AA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3AB5E">
            <w:pPr>
              <w:jc w:val="center"/>
              <w:rPr>
                <w:rFonts w:hint="eastAsia" w:ascii="宋体" w:hAnsi="宋体" w:eastAsia="宋体" w:cs="宋体"/>
                <w:i w:val="0"/>
                <w:iCs w:val="0"/>
                <w:color w:val="000000"/>
                <w:sz w:val="20"/>
                <w:szCs w:val="20"/>
                <w:u w:val="none"/>
              </w:rPr>
            </w:pPr>
          </w:p>
        </w:tc>
      </w:tr>
      <w:tr w14:paraId="2B5D7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25BD">
            <w:pPr>
              <w:jc w:val="center"/>
              <w:rPr>
                <w:rFonts w:hint="eastAsia" w:ascii="宋体" w:hAnsi="宋体" w:eastAsia="宋体" w:cs="宋体"/>
                <w:i w:val="0"/>
                <w:iCs w:val="0"/>
                <w:color w:val="000000"/>
                <w:sz w:val="20"/>
                <w:szCs w:val="20"/>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555C">
            <w:pPr>
              <w:jc w:val="center"/>
              <w:rPr>
                <w:rFonts w:hint="eastAsia" w:ascii="宋体" w:hAnsi="宋体" w:eastAsia="宋体" w:cs="宋体"/>
                <w:i w:val="0"/>
                <w:iCs w:val="0"/>
                <w:color w:val="000000"/>
                <w:sz w:val="20"/>
                <w:szCs w:val="20"/>
                <w:u w:val="none"/>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33B1">
            <w:pPr>
              <w:jc w:val="center"/>
              <w:rPr>
                <w:rFonts w:hint="eastAsia" w:ascii="宋体" w:hAnsi="宋体" w:eastAsia="宋体" w:cs="宋体"/>
                <w:i w:val="0"/>
                <w:iCs w:val="0"/>
                <w:color w:val="000000"/>
                <w:sz w:val="20"/>
                <w:szCs w:val="20"/>
                <w:u w:val="none"/>
              </w:rPr>
            </w:pPr>
          </w:p>
        </w:tc>
        <w:tc>
          <w:tcPr>
            <w:tcW w:w="857" w:type="dxa"/>
            <w:tcBorders>
              <w:top w:val="single" w:color="000000" w:sz="4" w:space="0"/>
              <w:left w:val="single" w:color="000000" w:sz="4" w:space="0"/>
              <w:bottom w:val="single" w:color="000000" w:sz="4" w:space="0"/>
              <w:right w:val="nil"/>
            </w:tcBorders>
            <w:shd w:val="clear" w:color="auto" w:fill="auto"/>
            <w:noWrap/>
            <w:vAlign w:val="center"/>
          </w:tcPr>
          <w:p w14:paraId="6394832F">
            <w:pPr>
              <w:jc w:val="left"/>
              <w:rPr>
                <w:rFonts w:hint="eastAsia" w:ascii="宋体" w:hAnsi="宋体" w:eastAsia="宋体" w:cs="宋体"/>
                <w:i w:val="0"/>
                <w:iCs w:val="0"/>
                <w:color w:val="000000"/>
                <w:sz w:val="20"/>
                <w:szCs w:val="20"/>
                <w:u w:val="none"/>
              </w:rPr>
            </w:pPr>
          </w:p>
        </w:tc>
        <w:tc>
          <w:tcPr>
            <w:tcW w:w="1224" w:type="dxa"/>
            <w:tcBorders>
              <w:top w:val="single" w:color="000000" w:sz="4" w:space="0"/>
              <w:left w:val="nil"/>
              <w:bottom w:val="single" w:color="000000" w:sz="4" w:space="0"/>
              <w:right w:val="nil"/>
            </w:tcBorders>
            <w:shd w:val="clear" w:color="auto" w:fill="auto"/>
            <w:noWrap/>
            <w:vAlign w:val="center"/>
          </w:tcPr>
          <w:p w14:paraId="78304B29">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nil"/>
              <w:bottom w:val="single" w:color="000000" w:sz="4" w:space="0"/>
              <w:right w:val="single" w:color="000000" w:sz="4" w:space="0"/>
            </w:tcBorders>
            <w:shd w:val="clear" w:color="auto" w:fill="auto"/>
            <w:noWrap/>
            <w:vAlign w:val="center"/>
          </w:tcPr>
          <w:p w14:paraId="2936A30D">
            <w:pPr>
              <w:jc w:val="left"/>
              <w:rPr>
                <w:rFonts w:hint="eastAsia" w:ascii="宋体" w:hAnsi="宋体" w:eastAsia="宋体" w:cs="宋体"/>
                <w:i w:val="0"/>
                <w:iCs w:val="0"/>
                <w:color w:val="000000"/>
                <w:sz w:val="20"/>
                <w:szCs w:val="20"/>
                <w:u w:val="none"/>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AFB4">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A9B0">
            <w:pPr>
              <w:jc w:val="center"/>
              <w:rPr>
                <w:rFonts w:hint="eastAsia" w:ascii="宋体" w:hAnsi="宋体" w:eastAsia="宋体" w:cs="宋体"/>
                <w:i w:val="0"/>
                <w:iCs w:val="0"/>
                <w:color w:val="000000"/>
                <w:sz w:val="20"/>
                <w:szCs w:val="20"/>
                <w:u w:val="none"/>
              </w:rPr>
            </w:pPr>
          </w:p>
        </w:tc>
        <w:tc>
          <w:tcPr>
            <w:tcW w:w="516" w:type="dxa"/>
            <w:tcBorders>
              <w:top w:val="single" w:color="000000" w:sz="4" w:space="0"/>
              <w:left w:val="nil"/>
              <w:bottom w:val="single" w:color="000000" w:sz="4" w:space="0"/>
              <w:right w:val="single" w:color="000000" w:sz="4" w:space="0"/>
            </w:tcBorders>
            <w:shd w:val="clear" w:color="auto" w:fill="auto"/>
            <w:vAlign w:val="center"/>
          </w:tcPr>
          <w:p w14:paraId="559E7E82">
            <w:pPr>
              <w:jc w:val="center"/>
              <w:rPr>
                <w:rFonts w:hint="eastAsia" w:ascii="宋体" w:hAnsi="宋体" w:eastAsia="宋体" w:cs="宋体"/>
                <w:i w:val="0"/>
                <w:iCs w:val="0"/>
                <w:color w:val="000000"/>
                <w:sz w:val="20"/>
                <w:szCs w:val="20"/>
                <w:u w:val="none"/>
              </w:rPr>
            </w:pPr>
          </w:p>
        </w:tc>
        <w:tc>
          <w:tcPr>
            <w:tcW w:w="382" w:type="dxa"/>
            <w:tcBorders>
              <w:top w:val="single" w:color="000000" w:sz="4" w:space="0"/>
              <w:left w:val="single" w:color="000000" w:sz="4" w:space="0"/>
              <w:bottom w:val="single" w:color="000000" w:sz="4" w:space="0"/>
              <w:right w:val="nil"/>
            </w:tcBorders>
            <w:shd w:val="clear" w:color="auto" w:fill="auto"/>
            <w:vAlign w:val="center"/>
          </w:tcPr>
          <w:p w14:paraId="2F069C98">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vAlign w:val="center"/>
          </w:tcPr>
          <w:p w14:paraId="06F8786A">
            <w:pPr>
              <w:jc w:val="center"/>
              <w:rPr>
                <w:rFonts w:hint="eastAsia" w:ascii="宋体" w:hAnsi="宋体" w:eastAsia="宋体" w:cs="宋体"/>
                <w:i w:val="0"/>
                <w:iCs w:val="0"/>
                <w:color w:val="000000"/>
                <w:sz w:val="20"/>
                <w:szCs w:val="20"/>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1311">
            <w:pPr>
              <w:jc w:val="center"/>
              <w:rPr>
                <w:rFonts w:hint="eastAsia" w:ascii="宋体" w:hAnsi="宋体" w:eastAsia="宋体" w:cs="宋体"/>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0408">
            <w:pPr>
              <w:jc w:val="center"/>
              <w:rPr>
                <w:rFonts w:hint="eastAsia" w:ascii="宋体" w:hAnsi="宋体" w:eastAsia="宋体" w:cs="宋体"/>
                <w:i w:val="0"/>
                <w:iCs w:val="0"/>
                <w:color w:val="000000"/>
                <w:sz w:val="20"/>
                <w:szCs w:val="20"/>
                <w:u w:val="none"/>
              </w:rPr>
            </w:pPr>
          </w:p>
        </w:tc>
      </w:tr>
      <w:tr w14:paraId="0F25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88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010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6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B5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92.58分</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E504F">
            <w:pPr>
              <w:jc w:val="center"/>
              <w:rPr>
                <w:rFonts w:hint="eastAsia" w:ascii="宋体" w:hAnsi="宋体" w:eastAsia="宋体" w:cs="宋体"/>
                <w:i w:val="0"/>
                <w:iCs w:val="0"/>
                <w:color w:val="000000"/>
                <w:sz w:val="20"/>
                <w:szCs w:val="20"/>
                <w:u w:val="none"/>
              </w:rPr>
            </w:pPr>
          </w:p>
        </w:tc>
      </w:tr>
      <w:tr w14:paraId="12DD5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tcBorders>
              <w:top w:val="single" w:color="000000" w:sz="4" w:space="0"/>
              <w:left w:val="nil"/>
              <w:bottom w:val="nil"/>
              <w:right w:val="nil"/>
            </w:tcBorders>
            <w:shd w:val="clear" w:color="auto" w:fill="auto"/>
            <w:vAlign w:val="center"/>
          </w:tcPr>
          <w:p w14:paraId="45ECB1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3115" w:type="dxa"/>
            <w:gridSpan w:val="3"/>
            <w:tcBorders>
              <w:top w:val="single" w:color="000000" w:sz="4" w:space="0"/>
              <w:left w:val="nil"/>
              <w:bottom w:val="nil"/>
              <w:right w:val="nil"/>
            </w:tcBorders>
            <w:shd w:val="clear" w:color="auto" w:fill="auto"/>
            <w:vAlign w:val="center"/>
          </w:tcPr>
          <w:p w14:paraId="588AE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874" w:type="dxa"/>
            <w:gridSpan w:val="3"/>
            <w:tcBorders>
              <w:top w:val="single" w:color="000000" w:sz="4" w:space="0"/>
              <w:left w:val="nil"/>
              <w:bottom w:val="nil"/>
              <w:right w:val="nil"/>
            </w:tcBorders>
            <w:shd w:val="clear" w:color="auto" w:fill="auto"/>
            <w:vAlign w:val="center"/>
          </w:tcPr>
          <w:p w14:paraId="14438E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8" w:type="dxa"/>
            <w:gridSpan w:val="5"/>
            <w:tcBorders>
              <w:top w:val="single" w:color="000000" w:sz="4" w:space="0"/>
              <w:left w:val="nil"/>
              <w:bottom w:val="nil"/>
              <w:right w:val="nil"/>
            </w:tcBorders>
            <w:shd w:val="clear" w:color="auto" w:fill="auto"/>
            <w:vAlign w:val="center"/>
          </w:tcPr>
          <w:p w14:paraId="3A535404">
            <w:pPr>
              <w:jc w:val="left"/>
              <w:rPr>
                <w:rFonts w:hint="eastAsia" w:ascii="宋体" w:hAnsi="宋体" w:eastAsia="宋体" w:cs="宋体"/>
                <w:i w:val="0"/>
                <w:iCs w:val="0"/>
                <w:color w:val="000000"/>
                <w:sz w:val="20"/>
                <w:szCs w:val="20"/>
                <w:u w:val="none"/>
              </w:rPr>
            </w:pPr>
          </w:p>
        </w:tc>
      </w:tr>
      <w:tr w14:paraId="43614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883" w:type="dxa"/>
            <w:gridSpan w:val="2"/>
            <w:tcBorders>
              <w:top w:val="nil"/>
              <w:left w:val="nil"/>
              <w:bottom w:val="nil"/>
              <w:right w:val="nil"/>
            </w:tcBorders>
            <w:shd w:val="clear" w:color="auto" w:fill="auto"/>
            <w:noWrap/>
            <w:vAlign w:val="center"/>
          </w:tcPr>
          <w:p w14:paraId="6A6261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3115" w:type="dxa"/>
            <w:gridSpan w:val="3"/>
            <w:tcBorders>
              <w:top w:val="nil"/>
              <w:left w:val="nil"/>
              <w:bottom w:val="nil"/>
              <w:right w:val="nil"/>
            </w:tcBorders>
            <w:shd w:val="clear" w:color="auto" w:fill="auto"/>
            <w:noWrap/>
            <w:vAlign w:val="center"/>
          </w:tcPr>
          <w:p w14:paraId="24FA7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3874" w:type="dxa"/>
            <w:gridSpan w:val="3"/>
            <w:tcBorders>
              <w:top w:val="nil"/>
              <w:left w:val="nil"/>
              <w:bottom w:val="nil"/>
              <w:right w:val="nil"/>
            </w:tcBorders>
            <w:shd w:val="clear" w:color="auto" w:fill="auto"/>
            <w:noWrap/>
            <w:vAlign w:val="center"/>
          </w:tcPr>
          <w:p w14:paraId="14730E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8" w:type="dxa"/>
            <w:gridSpan w:val="5"/>
            <w:tcBorders>
              <w:top w:val="nil"/>
              <w:left w:val="nil"/>
              <w:bottom w:val="nil"/>
              <w:right w:val="nil"/>
            </w:tcBorders>
            <w:shd w:val="clear" w:color="auto" w:fill="auto"/>
            <w:noWrap/>
            <w:vAlign w:val="center"/>
          </w:tcPr>
          <w:p w14:paraId="5948D1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tbl>
      <w:tblPr>
        <w:tblStyle w:val="11"/>
        <w:tblpPr w:leftFromText="180" w:rightFromText="180" w:vertAnchor="text" w:horzAnchor="page" w:tblpX="448" w:tblpY="547"/>
        <w:tblOverlap w:val="never"/>
        <w:tblW w:w="114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6"/>
        <w:gridCol w:w="720"/>
        <w:gridCol w:w="963"/>
        <w:gridCol w:w="1223"/>
        <w:gridCol w:w="1359"/>
        <w:gridCol w:w="634"/>
        <w:gridCol w:w="1397"/>
        <w:gridCol w:w="1440"/>
        <w:gridCol w:w="516"/>
        <w:gridCol w:w="371"/>
        <w:gridCol w:w="390"/>
        <w:gridCol w:w="621"/>
        <w:gridCol w:w="940"/>
      </w:tblGrid>
      <w:tr w14:paraId="2503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490" w:type="dxa"/>
            <w:gridSpan w:val="13"/>
            <w:tcBorders>
              <w:top w:val="nil"/>
              <w:left w:val="nil"/>
              <w:bottom w:val="nil"/>
              <w:right w:val="nil"/>
            </w:tcBorders>
            <w:shd w:val="clear" w:color="auto" w:fill="auto"/>
            <w:vAlign w:val="center"/>
          </w:tcPr>
          <w:p w14:paraId="731D9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067AC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6B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85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130E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公益性岗位补贴等</w:t>
            </w:r>
          </w:p>
        </w:tc>
      </w:tr>
      <w:tr w14:paraId="193B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80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1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4D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6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2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A83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7BB98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77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6470C">
            <w:pPr>
              <w:jc w:val="center"/>
              <w:rPr>
                <w:rFonts w:hint="eastAsia" w:ascii="宋体" w:hAnsi="宋体" w:eastAsia="宋体" w:cs="宋体"/>
                <w:i w:val="0"/>
                <w:iCs w:val="0"/>
                <w:color w:val="000000"/>
                <w:sz w:val="20"/>
                <w:szCs w:val="20"/>
                <w:u w:val="none"/>
              </w:rPr>
            </w:pPr>
          </w:p>
        </w:tc>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15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B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A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54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73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3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481B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CD7CD">
            <w:pPr>
              <w:jc w:val="center"/>
              <w:rPr>
                <w:rFonts w:hint="eastAsia" w:ascii="宋体" w:hAnsi="宋体" w:eastAsia="宋体" w:cs="宋体"/>
                <w:i w:val="0"/>
                <w:iCs w:val="0"/>
                <w:color w:val="000000"/>
                <w:sz w:val="20"/>
                <w:szCs w:val="20"/>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03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23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8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7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94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59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84.35%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E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8.44分</w:t>
            </w:r>
          </w:p>
        </w:tc>
      </w:tr>
      <w:tr w14:paraId="4444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8383A">
            <w:pPr>
              <w:jc w:val="center"/>
              <w:rPr>
                <w:rFonts w:hint="eastAsia" w:ascii="宋体" w:hAnsi="宋体" w:eastAsia="宋体" w:cs="宋体"/>
                <w:i w:val="0"/>
                <w:iCs w:val="0"/>
                <w:color w:val="000000"/>
                <w:sz w:val="20"/>
                <w:szCs w:val="20"/>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4D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95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6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B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A8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82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C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8261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E459B">
            <w:pPr>
              <w:jc w:val="center"/>
              <w:rPr>
                <w:rFonts w:hint="eastAsia" w:ascii="宋体" w:hAnsi="宋体" w:eastAsia="宋体" w:cs="宋体"/>
                <w:i w:val="0"/>
                <w:iCs w:val="0"/>
                <w:color w:val="000000"/>
                <w:sz w:val="20"/>
                <w:szCs w:val="20"/>
                <w:u w:val="none"/>
              </w:rPr>
            </w:pPr>
          </w:p>
        </w:tc>
        <w:tc>
          <w:tcPr>
            <w:tcW w:w="21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90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18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1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6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A8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95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3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45B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59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2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4FF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2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425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57ED5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1166">
            <w:pPr>
              <w:jc w:val="center"/>
              <w:rPr>
                <w:rFonts w:hint="eastAsia" w:ascii="宋体" w:hAnsi="宋体" w:eastAsia="宋体" w:cs="宋体"/>
                <w:i w:val="0"/>
                <w:iCs w:val="0"/>
                <w:color w:val="000000"/>
                <w:sz w:val="20"/>
                <w:szCs w:val="20"/>
                <w:u w:val="none"/>
              </w:rPr>
            </w:pPr>
          </w:p>
        </w:tc>
        <w:tc>
          <w:tcPr>
            <w:tcW w:w="6296"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58A2110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工作需要，本项目总投资49.2万元，主要用于纪检监察信息员补助、纪委津贴、发放公益性岗位工作补贴、“三支一扶”大学生生活补贴，有利于基层工作开展，有效保障基层人员投入工作积极性，通过该项目的实施基层补助人员的满意度提高，进而全身心投入到为民服务中。</w:t>
            </w:r>
          </w:p>
        </w:tc>
        <w:tc>
          <w:tcPr>
            <w:tcW w:w="4278"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B8ADBD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有效保障基层人员投入工作积极性，通过该项目的实施基层补助人员的满意度提高，进而全身心投入到为民服务中。</w:t>
            </w:r>
          </w:p>
        </w:tc>
      </w:tr>
      <w:tr w14:paraId="74F02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0FD51">
            <w:pPr>
              <w:jc w:val="center"/>
              <w:rPr>
                <w:rFonts w:hint="eastAsia" w:ascii="宋体" w:hAnsi="宋体" w:eastAsia="宋体" w:cs="宋体"/>
                <w:i w:val="0"/>
                <w:iCs w:val="0"/>
                <w:color w:val="000000"/>
                <w:sz w:val="20"/>
                <w:szCs w:val="20"/>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AA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00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2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8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9B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31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22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07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5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69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1874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77CCD">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845EA">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965AC">
            <w:pPr>
              <w:jc w:val="center"/>
              <w:rPr>
                <w:rFonts w:hint="eastAsia" w:ascii="宋体" w:hAnsi="宋体" w:eastAsia="宋体" w:cs="宋体"/>
                <w:i w:val="0"/>
                <w:iCs w:val="0"/>
                <w:color w:val="000000"/>
                <w:sz w:val="20"/>
                <w:szCs w:val="20"/>
                <w:u w:val="none"/>
              </w:rPr>
            </w:pPr>
          </w:p>
        </w:tc>
        <w:tc>
          <w:tcPr>
            <w:tcW w:w="32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224BD">
            <w:pPr>
              <w:jc w:val="center"/>
              <w:rPr>
                <w:rFonts w:hint="eastAsia" w:ascii="宋体" w:hAnsi="宋体" w:eastAsia="宋体" w:cs="宋体"/>
                <w:i w:val="0"/>
                <w:iCs w:val="0"/>
                <w:color w:val="000000"/>
                <w:sz w:val="20"/>
                <w:szCs w:val="20"/>
                <w:u w:val="none"/>
              </w:rPr>
            </w:pPr>
          </w:p>
        </w:tc>
        <w:tc>
          <w:tcPr>
            <w:tcW w:w="1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F2577">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791B5">
            <w:pPr>
              <w:jc w:val="center"/>
              <w:rPr>
                <w:rFonts w:hint="eastAsia" w:ascii="宋体" w:hAnsi="宋体" w:eastAsia="宋体" w:cs="宋体"/>
                <w:i w:val="0"/>
                <w:iCs w:val="0"/>
                <w:color w:val="000000"/>
                <w:sz w:val="20"/>
                <w:szCs w:val="20"/>
                <w:u w:val="none"/>
              </w:rPr>
            </w:pPr>
          </w:p>
        </w:tc>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BC7AD">
            <w:pPr>
              <w:jc w:val="center"/>
              <w:rPr>
                <w:rFonts w:hint="eastAsia" w:ascii="宋体" w:hAnsi="宋体" w:eastAsia="宋体" w:cs="宋体"/>
                <w:i w:val="0"/>
                <w:iCs w:val="0"/>
                <w:color w:val="000000"/>
                <w:sz w:val="20"/>
                <w:szCs w:val="20"/>
                <w:u w:val="none"/>
              </w:rPr>
            </w:pPr>
          </w:p>
        </w:tc>
        <w:tc>
          <w:tcPr>
            <w:tcW w:w="7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003CE">
            <w:pPr>
              <w:jc w:val="center"/>
              <w:rPr>
                <w:rFonts w:hint="eastAsia" w:ascii="宋体" w:hAnsi="宋体" w:eastAsia="宋体" w:cs="宋体"/>
                <w:i w:val="0"/>
                <w:iCs w:val="0"/>
                <w:color w:val="000000"/>
                <w:sz w:val="20"/>
                <w:szCs w:val="20"/>
                <w:u w:val="none"/>
              </w:rPr>
            </w:pPr>
          </w:p>
        </w:tc>
        <w:tc>
          <w:tcPr>
            <w:tcW w:w="15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2307">
            <w:pPr>
              <w:jc w:val="center"/>
              <w:rPr>
                <w:rFonts w:hint="eastAsia" w:ascii="宋体" w:hAnsi="宋体" w:eastAsia="宋体" w:cs="宋体"/>
                <w:i w:val="0"/>
                <w:iCs w:val="0"/>
                <w:color w:val="000000"/>
                <w:sz w:val="20"/>
                <w:szCs w:val="20"/>
                <w:u w:val="none"/>
              </w:rPr>
            </w:pPr>
          </w:p>
        </w:tc>
      </w:tr>
      <w:tr w14:paraId="7001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AF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90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02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87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纪检监察信息员人数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3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&lt;=24人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D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46FEB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06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8DC35">
            <w:pPr>
              <w:jc w:val="center"/>
              <w:rPr>
                <w:rFonts w:hint="eastAsia" w:ascii="宋体" w:hAnsi="宋体" w:eastAsia="宋体" w:cs="宋体"/>
                <w:i w:val="0"/>
                <w:iCs w:val="0"/>
                <w:color w:val="000000"/>
                <w:sz w:val="20"/>
                <w:szCs w:val="20"/>
                <w:u w:val="none"/>
              </w:rPr>
            </w:pPr>
          </w:p>
        </w:tc>
      </w:tr>
      <w:tr w14:paraId="38CDC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3312D">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A9A6D">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EBFAF">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19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纪委委员人数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1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&lt;=5人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B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3E0BA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79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EE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原因：人员退休不在享受补贴。措施：绩效目标设置前做好调研，尽力设置科学、合理</w:t>
            </w:r>
          </w:p>
        </w:tc>
      </w:tr>
      <w:tr w14:paraId="0C52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A632">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87D99">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83C6F">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54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公益性岗位人员数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7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&lt;=183人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E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7BE0D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77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C3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原因：人员调整，岗位优化。措施：绩效目标设置前做好调研，尽力设置科学、合理</w:t>
            </w:r>
          </w:p>
        </w:tc>
      </w:tr>
      <w:tr w14:paraId="16515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DE135">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0BCC8">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44C64">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F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“三支一扶”大学生人数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4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3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22A96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43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09DD3">
            <w:pPr>
              <w:jc w:val="center"/>
              <w:rPr>
                <w:rFonts w:hint="eastAsia" w:ascii="宋体" w:hAnsi="宋体" w:eastAsia="宋体" w:cs="宋体"/>
                <w:i w:val="0"/>
                <w:iCs w:val="0"/>
                <w:color w:val="000000"/>
                <w:sz w:val="20"/>
                <w:szCs w:val="20"/>
                <w:u w:val="none"/>
              </w:rPr>
            </w:pPr>
          </w:p>
        </w:tc>
      </w:tr>
      <w:tr w14:paraId="564FB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7E1BB">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B097A">
            <w:pPr>
              <w:jc w:val="center"/>
              <w:rPr>
                <w:rFonts w:hint="eastAsia" w:ascii="宋体" w:hAnsi="宋体" w:eastAsia="宋体" w:cs="宋体"/>
                <w:i w:val="0"/>
                <w:iCs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B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F6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补贴落实情况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1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C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DD5A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55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F4AE2">
            <w:pPr>
              <w:jc w:val="center"/>
              <w:rPr>
                <w:rFonts w:hint="eastAsia" w:ascii="宋体" w:hAnsi="宋体" w:eastAsia="宋体" w:cs="宋体"/>
                <w:i w:val="0"/>
                <w:iCs w:val="0"/>
                <w:color w:val="000000"/>
                <w:sz w:val="20"/>
                <w:szCs w:val="20"/>
                <w:u w:val="none"/>
              </w:rPr>
            </w:pPr>
          </w:p>
        </w:tc>
      </w:tr>
      <w:tr w14:paraId="5EE9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77339">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C2A2B">
            <w:pPr>
              <w:jc w:val="center"/>
              <w:rPr>
                <w:rFonts w:hint="eastAsia" w:ascii="宋体" w:hAnsi="宋体" w:eastAsia="宋体" w:cs="宋体"/>
                <w:i w:val="0"/>
                <w:iCs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9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6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补助补贴发放月数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D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&lt;=12月</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5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=12月</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7060C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26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F33A6">
            <w:pPr>
              <w:jc w:val="center"/>
              <w:rPr>
                <w:rFonts w:hint="eastAsia" w:ascii="宋体" w:hAnsi="宋体" w:eastAsia="宋体" w:cs="宋体"/>
                <w:i w:val="0"/>
                <w:iCs w:val="0"/>
                <w:color w:val="000000"/>
                <w:sz w:val="20"/>
                <w:szCs w:val="20"/>
                <w:u w:val="none"/>
              </w:rPr>
            </w:pPr>
          </w:p>
        </w:tc>
      </w:tr>
      <w:tr w14:paraId="3110D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B1175">
            <w:pPr>
              <w:jc w:val="center"/>
              <w:rPr>
                <w:rFonts w:hint="eastAsia" w:ascii="宋体" w:hAnsi="宋体" w:eastAsia="宋体" w:cs="宋体"/>
                <w:i w:val="0"/>
                <w:iCs w:val="0"/>
                <w:color w:val="000000"/>
                <w:sz w:val="20"/>
                <w:szCs w:val="20"/>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24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24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7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纪检监察信息员补助总额</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1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&lt;=2.88万元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8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FC59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E9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F3038">
            <w:pPr>
              <w:jc w:val="center"/>
              <w:rPr>
                <w:rFonts w:hint="eastAsia" w:ascii="宋体" w:hAnsi="宋体" w:eastAsia="宋体" w:cs="宋体"/>
                <w:i w:val="0"/>
                <w:iCs w:val="0"/>
                <w:color w:val="000000"/>
                <w:sz w:val="20"/>
                <w:szCs w:val="20"/>
                <w:u w:val="none"/>
              </w:rPr>
            </w:pPr>
          </w:p>
        </w:tc>
      </w:tr>
      <w:tr w14:paraId="1C84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0FFD3">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4891C">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31D5E">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4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纪委津贴总额</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0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&lt;=1.32万元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B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500CE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13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08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原因：人员退休造成津贴总额未执行完。措施：绩效目标设置前做好调研，尽力设置科学、合理</w:t>
            </w:r>
          </w:p>
        </w:tc>
      </w:tr>
      <w:tr w14:paraId="26BA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4F9E4">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3227F">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14E00">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12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公益性岗位工作补贴总额</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B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&lt;=44.40万元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A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=37.15万元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7F41A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B2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88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原因：人员调整，岗位优化造成津贴总额未执行完。措施：绩效目标设置前做好调研，尽力设置科学、合理</w:t>
            </w:r>
          </w:p>
        </w:tc>
      </w:tr>
      <w:tr w14:paraId="1FAF8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E8B82">
            <w:pPr>
              <w:jc w:val="center"/>
              <w:rPr>
                <w:rFonts w:hint="eastAsia" w:ascii="宋体" w:hAnsi="宋体" w:eastAsia="宋体" w:cs="宋体"/>
                <w:i w:val="0"/>
                <w:iCs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4457">
            <w:pPr>
              <w:jc w:val="center"/>
              <w:rPr>
                <w:rFonts w:hint="eastAsia" w:ascii="宋体" w:hAnsi="宋体" w:eastAsia="宋体" w:cs="宋体"/>
                <w:i w:val="0"/>
                <w:iCs w:val="0"/>
                <w:color w:val="000000"/>
                <w:sz w:val="20"/>
                <w:szCs w:val="20"/>
                <w:u w:val="none"/>
              </w:rPr>
            </w:pPr>
          </w:p>
        </w:tc>
        <w:tc>
          <w:tcPr>
            <w:tcW w:w="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39865">
            <w:pPr>
              <w:jc w:val="center"/>
              <w:rPr>
                <w:rFonts w:hint="eastAsia" w:ascii="宋体" w:hAnsi="宋体" w:eastAsia="宋体" w:cs="宋体"/>
                <w:i w:val="0"/>
                <w:iCs w:val="0"/>
                <w:color w:val="000000"/>
                <w:sz w:val="20"/>
                <w:szCs w:val="20"/>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C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“三支一扶”大学生生活补贴总额</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1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&lt;=0.60万元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B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=0.55万元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73F9B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61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17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原因：人员离职不在享受补贴。措施：加强人员关怀，减少人员离职。</w:t>
            </w:r>
          </w:p>
        </w:tc>
      </w:tr>
      <w:tr w14:paraId="01DB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4F286">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5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E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E2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人员投入工作积极性</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D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B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1842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CC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B2A3">
            <w:pPr>
              <w:jc w:val="center"/>
              <w:rPr>
                <w:rFonts w:hint="eastAsia" w:ascii="宋体" w:hAnsi="宋体" w:eastAsia="宋体" w:cs="宋体"/>
                <w:i w:val="0"/>
                <w:iCs w:val="0"/>
                <w:color w:val="000000"/>
                <w:sz w:val="20"/>
                <w:szCs w:val="20"/>
                <w:u w:val="none"/>
              </w:rPr>
            </w:pPr>
          </w:p>
        </w:tc>
      </w:tr>
      <w:tr w14:paraId="71AE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E1BA">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3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C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B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工作人员的满意度</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8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4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EA66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7F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E5382">
            <w:pPr>
              <w:jc w:val="center"/>
              <w:rPr>
                <w:rFonts w:hint="eastAsia" w:ascii="宋体" w:hAnsi="宋体" w:eastAsia="宋体" w:cs="宋体"/>
                <w:i w:val="0"/>
                <w:iCs w:val="0"/>
                <w:color w:val="000000"/>
                <w:sz w:val="20"/>
                <w:szCs w:val="20"/>
                <w:u w:val="none"/>
              </w:rPr>
            </w:pPr>
          </w:p>
        </w:tc>
      </w:tr>
      <w:tr w14:paraId="2267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E13B">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EC76">
            <w:pPr>
              <w:jc w:val="center"/>
              <w:rPr>
                <w:rFonts w:hint="eastAsia" w:ascii="宋体" w:hAnsi="宋体" w:eastAsia="宋体" w:cs="宋体"/>
                <w:i w:val="0"/>
                <w:iCs w:val="0"/>
                <w:color w:val="000000"/>
                <w:sz w:val="20"/>
                <w:szCs w:val="20"/>
                <w:u w:val="none"/>
              </w:rPr>
            </w:pPr>
          </w:p>
        </w:tc>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AC44">
            <w:pPr>
              <w:jc w:val="center"/>
              <w:rPr>
                <w:rFonts w:hint="eastAsia" w:ascii="宋体" w:hAnsi="宋体" w:eastAsia="宋体" w:cs="宋体"/>
                <w:i w:val="0"/>
                <w:iCs w:val="0"/>
                <w:color w:val="000000"/>
                <w:sz w:val="20"/>
                <w:szCs w:val="20"/>
                <w:u w:val="none"/>
              </w:rPr>
            </w:pPr>
          </w:p>
        </w:tc>
        <w:tc>
          <w:tcPr>
            <w:tcW w:w="1223" w:type="dxa"/>
            <w:tcBorders>
              <w:top w:val="single" w:color="000000" w:sz="4" w:space="0"/>
              <w:left w:val="single" w:color="000000" w:sz="4" w:space="0"/>
              <w:bottom w:val="single" w:color="000000" w:sz="4" w:space="0"/>
              <w:right w:val="nil"/>
            </w:tcBorders>
            <w:shd w:val="clear" w:color="auto" w:fill="auto"/>
            <w:noWrap/>
            <w:vAlign w:val="center"/>
          </w:tcPr>
          <w:p w14:paraId="72B00A97">
            <w:pPr>
              <w:jc w:val="left"/>
              <w:rPr>
                <w:rFonts w:hint="eastAsia" w:ascii="宋体" w:hAnsi="宋体" w:eastAsia="宋体" w:cs="宋体"/>
                <w:i w:val="0"/>
                <w:iCs w:val="0"/>
                <w:color w:val="000000"/>
                <w:sz w:val="20"/>
                <w:szCs w:val="20"/>
                <w:u w:val="none"/>
              </w:rPr>
            </w:pPr>
          </w:p>
        </w:tc>
        <w:tc>
          <w:tcPr>
            <w:tcW w:w="1359" w:type="dxa"/>
            <w:tcBorders>
              <w:top w:val="single" w:color="000000" w:sz="4" w:space="0"/>
              <w:left w:val="nil"/>
              <w:bottom w:val="single" w:color="000000" w:sz="4" w:space="0"/>
              <w:right w:val="nil"/>
            </w:tcBorders>
            <w:shd w:val="clear" w:color="auto" w:fill="auto"/>
            <w:noWrap/>
            <w:vAlign w:val="center"/>
          </w:tcPr>
          <w:p w14:paraId="2F43F4A0">
            <w:pPr>
              <w:jc w:val="left"/>
              <w:rPr>
                <w:rFonts w:hint="eastAsia" w:ascii="宋体" w:hAnsi="宋体" w:eastAsia="宋体" w:cs="宋体"/>
                <w:i w:val="0"/>
                <w:iCs w:val="0"/>
                <w:color w:val="000000"/>
                <w:sz w:val="20"/>
                <w:szCs w:val="20"/>
                <w:u w:val="none"/>
              </w:rPr>
            </w:pPr>
          </w:p>
        </w:tc>
        <w:tc>
          <w:tcPr>
            <w:tcW w:w="634" w:type="dxa"/>
            <w:tcBorders>
              <w:top w:val="single" w:color="000000" w:sz="4" w:space="0"/>
              <w:left w:val="nil"/>
              <w:bottom w:val="single" w:color="000000" w:sz="4" w:space="0"/>
              <w:right w:val="single" w:color="000000" w:sz="4" w:space="0"/>
            </w:tcBorders>
            <w:shd w:val="clear" w:color="auto" w:fill="auto"/>
            <w:noWrap/>
            <w:vAlign w:val="center"/>
          </w:tcPr>
          <w:p w14:paraId="4E73FD89">
            <w:pPr>
              <w:jc w:val="left"/>
              <w:rPr>
                <w:rFonts w:hint="eastAsia" w:ascii="宋体" w:hAnsi="宋体" w:eastAsia="宋体" w:cs="宋体"/>
                <w:i w:val="0"/>
                <w:iCs w:val="0"/>
                <w:color w:val="000000"/>
                <w:sz w:val="20"/>
                <w:szCs w:val="20"/>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6FDD">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985F">
            <w:pPr>
              <w:jc w:val="center"/>
              <w:rPr>
                <w:rFonts w:hint="eastAsia" w:ascii="宋体" w:hAnsi="宋体" w:eastAsia="宋体" w:cs="宋体"/>
                <w:i w:val="0"/>
                <w:iCs w:val="0"/>
                <w:color w:val="000000"/>
                <w:sz w:val="20"/>
                <w:szCs w:val="20"/>
                <w:u w:val="none"/>
              </w:rPr>
            </w:pP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937A3B5">
            <w:pPr>
              <w:jc w:val="center"/>
              <w:rPr>
                <w:rFonts w:hint="eastAsia" w:ascii="宋体" w:hAnsi="宋体" w:eastAsia="宋体" w:cs="宋体"/>
                <w:i w:val="0"/>
                <w:iCs w:val="0"/>
                <w:color w:val="000000"/>
                <w:sz w:val="20"/>
                <w:szCs w:val="20"/>
                <w:u w:val="none"/>
              </w:rPr>
            </w:pPr>
          </w:p>
        </w:tc>
        <w:tc>
          <w:tcPr>
            <w:tcW w:w="371" w:type="dxa"/>
            <w:tcBorders>
              <w:top w:val="single" w:color="000000" w:sz="4" w:space="0"/>
              <w:left w:val="single" w:color="000000" w:sz="4" w:space="0"/>
              <w:bottom w:val="single" w:color="000000" w:sz="4" w:space="0"/>
              <w:right w:val="nil"/>
            </w:tcBorders>
            <w:shd w:val="clear" w:color="auto" w:fill="auto"/>
            <w:vAlign w:val="center"/>
          </w:tcPr>
          <w:p w14:paraId="1EF7B2F3">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vAlign w:val="center"/>
          </w:tcPr>
          <w:p w14:paraId="2102297A">
            <w:pPr>
              <w:jc w:val="center"/>
              <w:rPr>
                <w:rFonts w:hint="eastAsia" w:ascii="宋体" w:hAnsi="宋体" w:eastAsia="宋体" w:cs="宋体"/>
                <w:i w:val="0"/>
                <w:iCs w:val="0"/>
                <w:color w:val="000000"/>
                <w:sz w:val="20"/>
                <w:szCs w:val="20"/>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A4D5">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D8B0">
            <w:pPr>
              <w:jc w:val="center"/>
              <w:rPr>
                <w:rFonts w:hint="eastAsia" w:ascii="宋体" w:hAnsi="宋体" w:eastAsia="宋体" w:cs="宋体"/>
                <w:i w:val="0"/>
                <w:iCs w:val="0"/>
                <w:color w:val="000000"/>
                <w:sz w:val="20"/>
                <w:szCs w:val="20"/>
                <w:u w:val="none"/>
              </w:rPr>
            </w:pPr>
          </w:p>
        </w:tc>
      </w:tr>
      <w:tr w14:paraId="702A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86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D00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A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3E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94.12分</w:t>
            </w:r>
          </w:p>
        </w:tc>
        <w:tc>
          <w:tcPr>
            <w:tcW w:w="1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D7BBA">
            <w:pPr>
              <w:jc w:val="center"/>
              <w:rPr>
                <w:rFonts w:hint="eastAsia" w:ascii="宋体" w:hAnsi="宋体" w:eastAsia="宋体" w:cs="宋体"/>
                <w:i w:val="0"/>
                <w:iCs w:val="0"/>
                <w:color w:val="000000"/>
                <w:sz w:val="20"/>
                <w:szCs w:val="20"/>
                <w:u w:val="none"/>
              </w:rPr>
            </w:pPr>
          </w:p>
        </w:tc>
      </w:tr>
      <w:tr w14:paraId="25FB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tcBorders>
              <w:top w:val="single" w:color="000000" w:sz="4" w:space="0"/>
              <w:left w:val="nil"/>
              <w:bottom w:val="nil"/>
              <w:right w:val="nil"/>
            </w:tcBorders>
            <w:shd w:val="clear" w:color="auto" w:fill="auto"/>
            <w:vAlign w:val="center"/>
          </w:tcPr>
          <w:p w14:paraId="2F7C5E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3545" w:type="dxa"/>
            <w:gridSpan w:val="3"/>
            <w:tcBorders>
              <w:top w:val="single" w:color="000000" w:sz="4" w:space="0"/>
              <w:left w:val="nil"/>
              <w:bottom w:val="nil"/>
              <w:right w:val="nil"/>
            </w:tcBorders>
            <w:shd w:val="clear" w:color="auto" w:fill="auto"/>
            <w:vAlign w:val="center"/>
          </w:tcPr>
          <w:p w14:paraId="01322F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471" w:type="dxa"/>
            <w:gridSpan w:val="3"/>
            <w:tcBorders>
              <w:top w:val="single" w:color="000000" w:sz="4" w:space="0"/>
              <w:left w:val="nil"/>
              <w:bottom w:val="nil"/>
              <w:right w:val="nil"/>
            </w:tcBorders>
            <w:shd w:val="clear" w:color="auto" w:fill="auto"/>
            <w:vAlign w:val="center"/>
          </w:tcPr>
          <w:p w14:paraId="65D207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838" w:type="dxa"/>
            <w:gridSpan w:val="5"/>
            <w:tcBorders>
              <w:top w:val="single" w:color="000000" w:sz="4" w:space="0"/>
              <w:left w:val="nil"/>
              <w:bottom w:val="nil"/>
              <w:right w:val="nil"/>
            </w:tcBorders>
            <w:shd w:val="clear" w:color="auto" w:fill="auto"/>
            <w:vAlign w:val="center"/>
          </w:tcPr>
          <w:p w14:paraId="7C495645">
            <w:pPr>
              <w:jc w:val="left"/>
              <w:rPr>
                <w:rFonts w:hint="eastAsia" w:ascii="宋体" w:hAnsi="宋体" w:eastAsia="宋体" w:cs="宋体"/>
                <w:i w:val="0"/>
                <w:iCs w:val="0"/>
                <w:color w:val="000000"/>
                <w:sz w:val="20"/>
                <w:szCs w:val="20"/>
                <w:u w:val="none"/>
              </w:rPr>
            </w:pPr>
          </w:p>
        </w:tc>
      </w:tr>
      <w:tr w14:paraId="5A17D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36" w:type="dxa"/>
            <w:gridSpan w:val="2"/>
            <w:tcBorders>
              <w:top w:val="nil"/>
              <w:left w:val="nil"/>
              <w:bottom w:val="nil"/>
              <w:right w:val="nil"/>
            </w:tcBorders>
            <w:shd w:val="clear" w:color="auto" w:fill="auto"/>
            <w:noWrap/>
            <w:vAlign w:val="center"/>
          </w:tcPr>
          <w:p w14:paraId="37EB07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3545" w:type="dxa"/>
            <w:gridSpan w:val="3"/>
            <w:tcBorders>
              <w:top w:val="nil"/>
              <w:left w:val="nil"/>
              <w:bottom w:val="nil"/>
              <w:right w:val="nil"/>
            </w:tcBorders>
            <w:shd w:val="clear" w:color="auto" w:fill="auto"/>
            <w:noWrap/>
            <w:vAlign w:val="center"/>
          </w:tcPr>
          <w:p w14:paraId="73A19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3471" w:type="dxa"/>
            <w:gridSpan w:val="3"/>
            <w:tcBorders>
              <w:top w:val="nil"/>
              <w:left w:val="nil"/>
              <w:bottom w:val="nil"/>
              <w:right w:val="nil"/>
            </w:tcBorders>
            <w:shd w:val="clear" w:color="auto" w:fill="auto"/>
            <w:noWrap/>
            <w:vAlign w:val="center"/>
          </w:tcPr>
          <w:p w14:paraId="05ED15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838" w:type="dxa"/>
            <w:gridSpan w:val="5"/>
            <w:tcBorders>
              <w:top w:val="nil"/>
              <w:left w:val="nil"/>
              <w:bottom w:val="nil"/>
              <w:right w:val="nil"/>
            </w:tcBorders>
            <w:shd w:val="clear" w:color="auto" w:fill="auto"/>
            <w:noWrap/>
            <w:vAlign w:val="center"/>
          </w:tcPr>
          <w:p w14:paraId="41876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tbl>
      <w:tblPr>
        <w:tblStyle w:val="11"/>
        <w:tblpPr w:leftFromText="180" w:rightFromText="180" w:vertAnchor="text" w:horzAnchor="page" w:tblpX="564" w:tblpY="411"/>
        <w:tblOverlap w:val="never"/>
        <w:tblW w:w="117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8"/>
        <w:gridCol w:w="550"/>
        <w:gridCol w:w="868"/>
        <w:gridCol w:w="1348"/>
        <w:gridCol w:w="1399"/>
        <w:gridCol w:w="869"/>
        <w:gridCol w:w="1408"/>
        <w:gridCol w:w="1440"/>
        <w:gridCol w:w="516"/>
        <w:gridCol w:w="381"/>
        <w:gridCol w:w="457"/>
        <w:gridCol w:w="651"/>
        <w:gridCol w:w="970"/>
      </w:tblGrid>
      <w:tr w14:paraId="52F1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1775" w:type="dxa"/>
            <w:gridSpan w:val="13"/>
            <w:tcBorders>
              <w:top w:val="nil"/>
              <w:left w:val="nil"/>
              <w:bottom w:val="nil"/>
              <w:right w:val="nil"/>
            </w:tcBorders>
            <w:shd w:val="clear" w:color="auto" w:fill="auto"/>
            <w:vAlign w:val="center"/>
          </w:tcPr>
          <w:p w14:paraId="1D047A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795D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775" w:type="dxa"/>
            <w:gridSpan w:val="13"/>
            <w:tcBorders>
              <w:top w:val="nil"/>
              <w:left w:val="nil"/>
              <w:bottom w:val="nil"/>
              <w:right w:val="nil"/>
            </w:tcBorders>
            <w:shd w:val="clear" w:color="auto" w:fill="auto"/>
            <w:vAlign w:val="center"/>
          </w:tcPr>
          <w:p w14:paraId="71B76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1CBA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B5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30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7AB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国有企业退休人员社会化管理补助、突出人才贡献奖</w:t>
            </w:r>
          </w:p>
        </w:tc>
      </w:tr>
      <w:tr w14:paraId="1988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4E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4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C1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4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4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243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5B2B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E6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6F155">
            <w:pPr>
              <w:jc w:val="center"/>
              <w:rPr>
                <w:rFonts w:hint="eastAsia" w:ascii="宋体" w:hAnsi="宋体" w:eastAsia="宋体" w:cs="宋体"/>
                <w:i w:val="0"/>
                <w:iCs w:val="0"/>
                <w:color w:val="000000"/>
                <w:sz w:val="20"/>
                <w:szCs w:val="20"/>
                <w:u w:val="none"/>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7F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E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D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AE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CA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D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2C81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79D9D">
            <w:pPr>
              <w:jc w:val="center"/>
              <w:rPr>
                <w:rFonts w:hint="eastAsia" w:ascii="宋体" w:hAnsi="宋体" w:eastAsia="宋体" w:cs="宋体"/>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1D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F5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7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8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0A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DE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C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5F5FD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044B4">
            <w:pPr>
              <w:jc w:val="center"/>
              <w:rPr>
                <w:rFonts w:hint="eastAsia" w:ascii="宋体" w:hAnsi="宋体" w:eastAsia="宋体" w:cs="宋体"/>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1B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04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E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E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B9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C6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F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FE95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13ADA">
            <w:pPr>
              <w:jc w:val="center"/>
              <w:rPr>
                <w:rFonts w:hint="eastAsia" w:ascii="宋体" w:hAnsi="宋体" w:eastAsia="宋体" w:cs="宋体"/>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13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48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0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E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46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C9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2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9AF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F2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64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404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4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720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BEA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A91DD">
            <w:pPr>
              <w:jc w:val="center"/>
              <w:rPr>
                <w:rFonts w:hint="eastAsia" w:ascii="宋体" w:hAnsi="宋体" w:eastAsia="宋体" w:cs="宋体"/>
                <w:i w:val="0"/>
                <w:iCs w:val="0"/>
                <w:color w:val="000000"/>
                <w:sz w:val="20"/>
                <w:szCs w:val="20"/>
                <w:u w:val="none"/>
              </w:rPr>
            </w:pPr>
          </w:p>
        </w:tc>
        <w:tc>
          <w:tcPr>
            <w:tcW w:w="6442"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3669CAB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乌财企【2023】90号关于提前下达2024年国有企业退休人员社会化管理补助资金预算的通知、《关于调整下乌鲁木齐市第三批有突出贡献优秀人才补贴的通知》乌财行【2024】23号设立该项目，总投资4.93万元，主要用于发放我单位突出贡献优秀人才补贴（1人）、国有企业退休人员有关的管理人员工资补助、退休人员活动经费补助、街道社区管理服务办公经费。通过该项目的实施有效保障了基层人员投入工作的积极性。</w:t>
            </w:r>
          </w:p>
        </w:tc>
        <w:tc>
          <w:tcPr>
            <w:tcW w:w="441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250297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按时足额发放国有企业退休人员补助3.49万元、突出优秀贡献奖1.44万元，有效提高基层人员投入工作的积极性。</w:t>
            </w:r>
          </w:p>
        </w:tc>
      </w:tr>
      <w:tr w14:paraId="5C59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2EF3A">
            <w:pPr>
              <w:jc w:val="center"/>
              <w:rPr>
                <w:rFonts w:hint="eastAsia" w:ascii="宋体" w:hAnsi="宋体" w:eastAsia="宋体" w:cs="宋体"/>
                <w:i w:val="0"/>
                <w:iCs w:val="0"/>
                <w:color w:val="000000"/>
                <w:sz w:val="20"/>
                <w:szCs w:val="20"/>
                <w:u w:val="none"/>
              </w:rPr>
            </w:pP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AA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85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6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AA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9C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64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C1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D6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6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33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6A51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DD1CC">
            <w:pPr>
              <w:jc w:val="center"/>
              <w:rPr>
                <w:rFonts w:hint="eastAsia" w:ascii="宋体" w:hAnsi="宋体" w:eastAsia="宋体" w:cs="宋体"/>
                <w:i w:val="0"/>
                <w:iCs w:val="0"/>
                <w:color w:val="000000"/>
                <w:sz w:val="20"/>
                <w:szCs w:val="20"/>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E963D">
            <w:pPr>
              <w:jc w:val="center"/>
              <w:rPr>
                <w:rFonts w:hint="eastAsia" w:ascii="宋体" w:hAnsi="宋体" w:eastAsia="宋体" w:cs="宋体"/>
                <w:i w:val="0"/>
                <w:iCs w:val="0"/>
                <w:color w:val="000000"/>
                <w:sz w:val="20"/>
                <w:szCs w:val="20"/>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2ED93">
            <w:pPr>
              <w:jc w:val="center"/>
              <w:rPr>
                <w:rFonts w:hint="eastAsia" w:ascii="宋体" w:hAnsi="宋体" w:eastAsia="宋体" w:cs="宋体"/>
                <w:i w:val="0"/>
                <w:iCs w:val="0"/>
                <w:color w:val="000000"/>
                <w:sz w:val="20"/>
                <w:szCs w:val="20"/>
                <w:u w:val="none"/>
              </w:rPr>
            </w:pPr>
          </w:p>
        </w:tc>
        <w:tc>
          <w:tcPr>
            <w:tcW w:w="36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3BB6E">
            <w:pPr>
              <w:jc w:val="center"/>
              <w:rPr>
                <w:rFonts w:hint="eastAsia" w:ascii="宋体" w:hAnsi="宋体" w:eastAsia="宋体" w:cs="宋体"/>
                <w:i w:val="0"/>
                <w:iCs w:val="0"/>
                <w:color w:val="000000"/>
                <w:sz w:val="20"/>
                <w:szCs w:val="20"/>
                <w:u w:val="none"/>
              </w:rPr>
            </w:pPr>
          </w:p>
        </w:tc>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1442E">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8FF5D">
            <w:pPr>
              <w:jc w:val="center"/>
              <w:rPr>
                <w:rFonts w:hint="eastAsia" w:ascii="宋体" w:hAnsi="宋体" w:eastAsia="宋体" w:cs="宋体"/>
                <w:i w:val="0"/>
                <w:iCs w:val="0"/>
                <w:color w:val="000000"/>
                <w:sz w:val="20"/>
                <w:szCs w:val="20"/>
                <w:u w:val="none"/>
              </w:rPr>
            </w:pPr>
          </w:p>
        </w:tc>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8560A">
            <w:pPr>
              <w:jc w:val="center"/>
              <w:rPr>
                <w:rFonts w:hint="eastAsia" w:ascii="宋体" w:hAnsi="宋体" w:eastAsia="宋体" w:cs="宋体"/>
                <w:i w:val="0"/>
                <w:iCs w:val="0"/>
                <w:color w:val="000000"/>
                <w:sz w:val="20"/>
                <w:szCs w:val="20"/>
                <w:u w:val="none"/>
              </w:rPr>
            </w:pPr>
          </w:p>
        </w:tc>
        <w:tc>
          <w:tcPr>
            <w:tcW w:w="83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C967B">
            <w:pPr>
              <w:jc w:val="center"/>
              <w:rPr>
                <w:rFonts w:hint="eastAsia" w:ascii="宋体" w:hAnsi="宋体" w:eastAsia="宋体" w:cs="宋体"/>
                <w:i w:val="0"/>
                <w:iCs w:val="0"/>
                <w:color w:val="000000"/>
                <w:sz w:val="20"/>
                <w:szCs w:val="20"/>
                <w:u w:val="none"/>
              </w:rPr>
            </w:pPr>
          </w:p>
        </w:tc>
        <w:tc>
          <w:tcPr>
            <w:tcW w:w="16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AC479">
            <w:pPr>
              <w:jc w:val="center"/>
              <w:rPr>
                <w:rFonts w:hint="eastAsia" w:ascii="宋体" w:hAnsi="宋体" w:eastAsia="宋体" w:cs="宋体"/>
                <w:i w:val="0"/>
                <w:iCs w:val="0"/>
                <w:color w:val="000000"/>
                <w:sz w:val="20"/>
                <w:szCs w:val="20"/>
                <w:u w:val="none"/>
              </w:rPr>
            </w:pPr>
          </w:p>
        </w:tc>
      </w:tr>
      <w:tr w14:paraId="35309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B2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92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C8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4F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国有企业退休人员补助涉及社区数量</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9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9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22C8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3A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EB24F">
            <w:pPr>
              <w:jc w:val="center"/>
              <w:rPr>
                <w:rFonts w:hint="eastAsia" w:ascii="宋体" w:hAnsi="宋体" w:eastAsia="宋体" w:cs="宋体"/>
                <w:i w:val="0"/>
                <w:iCs w:val="0"/>
                <w:color w:val="000000"/>
                <w:sz w:val="20"/>
                <w:szCs w:val="20"/>
                <w:u w:val="none"/>
              </w:rPr>
            </w:pPr>
          </w:p>
        </w:tc>
      </w:tr>
      <w:tr w14:paraId="2F280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894D6">
            <w:pPr>
              <w:jc w:val="center"/>
              <w:rPr>
                <w:rFonts w:hint="eastAsia" w:ascii="宋体" w:hAnsi="宋体" w:eastAsia="宋体" w:cs="宋体"/>
                <w:i w:val="0"/>
                <w:iCs w:val="0"/>
                <w:color w:val="000000"/>
                <w:sz w:val="20"/>
                <w:szCs w:val="20"/>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51D4">
            <w:pPr>
              <w:jc w:val="center"/>
              <w:rPr>
                <w:rFonts w:hint="eastAsia" w:ascii="宋体" w:hAnsi="宋体" w:eastAsia="宋体" w:cs="宋体"/>
                <w:i w:val="0"/>
                <w:iCs w:val="0"/>
                <w:color w:val="000000"/>
                <w:sz w:val="20"/>
                <w:szCs w:val="20"/>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11F3A">
            <w:pPr>
              <w:jc w:val="center"/>
              <w:rPr>
                <w:rFonts w:hint="eastAsia" w:ascii="宋体" w:hAnsi="宋体" w:eastAsia="宋体" w:cs="宋体"/>
                <w:i w:val="0"/>
                <w:iCs w:val="0"/>
                <w:color w:val="000000"/>
                <w:sz w:val="20"/>
                <w:szCs w:val="20"/>
                <w:u w:val="none"/>
              </w:rPr>
            </w:pP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A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突出贡献人员补助人数</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9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8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A874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07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22880">
            <w:pPr>
              <w:jc w:val="center"/>
              <w:rPr>
                <w:rFonts w:hint="eastAsia" w:ascii="宋体" w:hAnsi="宋体" w:eastAsia="宋体" w:cs="宋体"/>
                <w:i w:val="0"/>
                <w:iCs w:val="0"/>
                <w:color w:val="000000"/>
                <w:sz w:val="20"/>
                <w:szCs w:val="20"/>
                <w:u w:val="none"/>
              </w:rPr>
            </w:pPr>
          </w:p>
        </w:tc>
      </w:tr>
      <w:tr w14:paraId="3FF1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680AA">
            <w:pPr>
              <w:jc w:val="center"/>
              <w:rPr>
                <w:rFonts w:hint="eastAsia" w:ascii="宋体" w:hAnsi="宋体" w:eastAsia="宋体" w:cs="宋体"/>
                <w:i w:val="0"/>
                <w:iCs w:val="0"/>
                <w:color w:val="000000"/>
                <w:sz w:val="20"/>
                <w:szCs w:val="20"/>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7141">
            <w:pPr>
              <w:jc w:val="center"/>
              <w:rPr>
                <w:rFonts w:hint="eastAsia" w:ascii="宋体" w:hAnsi="宋体" w:eastAsia="宋体" w:cs="宋体"/>
                <w:i w:val="0"/>
                <w:iCs w:val="0"/>
                <w:color w:val="000000"/>
                <w:sz w:val="20"/>
                <w:szCs w:val="20"/>
                <w:u w:val="none"/>
              </w:rPr>
            </w:pP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BB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89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补助发放准确率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C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7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8630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0A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D49EA">
            <w:pPr>
              <w:jc w:val="center"/>
              <w:rPr>
                <w:rFonts w:hint="eastAsia" w:ascii="宋体" w:hAnsi="宋体" w:eastAsia="宋体" w:cs="宋体"/>
                <w:i w:val="0"/>
                <w:iCs w:val="0"/>
                <w:color w:val="000000"/>
                <w:sz w:val="20"/>
                <w:szCs w:val="20"/>
                <w:u w:val="none"/>
              </w:rPr>
            </w:pPr>
          </w:p>
        </w:tc>
      </w:tr>
      <w:tr w14:paraId="54E1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F33D7">
            <w:pPr>
              <w:jc w:val="center"/>
              <w:rPr>
                <w:rFonts w:hint="eastAsia" w:ascii="宋体" w:hAnsi="宋体" w:eastAsia="宋体" w:cs="宋体"/>
                <w:i w:val="0"/>
                <w:iCs w:val="0"/>
                <w:color w:val="000000"/>
                <w:sz w:val="20"/>
                <w:szCs w:val="20"/>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A6AED">
            <w:pPr>
              <w:jc w:val="center"/>
              <w:rPr>
                <w:rFonts w:hint="eastAsia" w:ascii="宋体" w:hAnsi="宋体" w:eastAsia="宋体" w:cs="宋体"/>
                <w:i w:val="0"/>
                <w:iCs w:val="0"/>
                <w:color w:val="000000"/>
                <w:sz w:val="20"/>
                <w:szCs w:val="20"/>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EEE1A">
            <w:pPr>
              <w:jc w:val="center"/>
              <w:rPr>
                <w:rFonts w:hint="eastAsia" w:ascii="宋体" w:hAnsi="宋体" w:eastAsia="宋体" w:cs="宋体"/>
                <w:i w:val="0"/>
                <w:iCs w:val="0"/>
                <w:color w:val="000000"/>
                <w:sz w:val="20"/>
                <w:szCs w:val="20"/>
                <w:u w:val="none"/>
              </w:rPr>
            </w:pP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4F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补助足额发放率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0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6500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42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978AE">
            <w:pPr>
              <w:jc w:val="center"/>
              <w:rPr>
                <w:rFonts w:hint="eastAsia" w:ascii="宋体" w:hAnsi="宋体" w:eastAsia="宋体" w:cs="宋体"/>
                <w:i w:val="0"/>
                <w:iCs w:val="0"/>
                <w:color w:val="000000"/>
                <w:sz w:val="20"/>
                <w:szCs w:val="20"/>
                <w:u w:val="none"/>
              </w:rPr>
            </w:pPr>
          </w:p>
        </w:tc>
      </w:tr>
      <w:tr w14:paraId="0CBB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4C328">
            <w:pPr>
              <w:jc w:val="center"/>
              <w:rPr>
                <w:rFonts w:hint="eastAsia" w:ascii="宋体" w:hAnsi="宋体" w:eastAsia="宋体" w:cs="宋体"/>
                <w:i w:val="0"/>
                <w:iCs w:val="0"/>
                <w:color w:val="000000"/>
                <w:sz w:val="20"/>
                <w:szCs w:val="20"/>
                <w:u w:val="none"/>
              </w:rPr>
            </w:pPr>
          </w:p>
        </w:tc>
        <w:tc>
          <w:tcPr>
            <w:tcW w:w="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90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95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93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国有企业退休人员社会化管理补助金额</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E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&lt;=3.49万元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A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7ABAA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EA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67526">
            <w:pPr>
              <w:jc w:val="center"/>
              <w:rPr>
                <w:rFonts w:hint="eastAsia" w:ascii="宋体" w:hAnsi="宋体" w:eastAsia="宋体" w:cs="宋体"/>
                <w:i w:val="0"/>
                <w:iCs w:val="0"/>
                <w:color w:val="000000"/>
                <w:sz w:val="20"/>
                <w:szCs w:val="20"/>
                <w:u w:val="none"/>
              </w:rPr>
            </w:pPr>
          </w:p>
        </w:tc>
      </w:tr>
      <w:tr w14:paraId="6D3CE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3BA5E">
            <w:pPr>
              <w:jc w:val="center"/>
              <w:rPr>
                <w:rFonts w:hint="eastAsia" w:ascii="宋体" w:hAnsi="宋体" w:eastAsia="宋体" w:cs="宋体"/>
                <w:i w:val="0"/>
                <w:iCs w:val="0"/>
                <w:color w:val="000000"/>
                <w:sz w:val="20"/>
                <w:szCs w:val="20"/>
                <w:u w:val="none"/>
              </w:rPr>
            </w:pPr>
          </w:p>
        </w:tc>
        <w:tc>
          <w:tcPr>
            <w:tcW w:w="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05890">
            <w:pPr>
              <w:jc w:val="center"/>
              <w:rPr>
                <w:rFonts w:hint="eastAsia" w:ascii="宋体" w:hAnsi="宋体" w:eastAsia="宋体" w:cs="宋体"/>
                <w:i w:val="0"/>
                <w:iCs w:val="0"/>
                <w:color w:val="000000"/>
                <w:sz w:val="20"/>
                <w:szCs w:val="20"/>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43234">
            <w:pPr>
              <w:jc w:val="center"/>
              <w:rPr>
                <w:rFonts w:hint="eastAsia" w:ascii="宋体" w:hAnsi="宋体" w:eastAsia="宋体" w:cs="宋体"/>
                <w:i w:val="0"/>
                <w:iCs w:val="0"/>
                <w:color w:val="000000"/>
                <w:sz w:val="20"/>
                <w:szCs w:val="20"/>
                <w:u w:val="none"/>
              </w:rPr>
            </w:pP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AA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突出贡献人员补助</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0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&lt;=1.44万元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2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=1.44万元</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6F275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A0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882BE">
            <w:pPr>
              <w:jc w:val="center"/>
              <w:rPr>
                <w:rFonts w:hint="eastAsia" w:ascii="宋体" w:hAnsi="宋体" w:eastAsia="宋体" w:cs="宋体"/>
                <w:i w:val="0"/>
                <w:iCs w:val="0"/>
                <w:color w:val="000000"/>
                <w:sz w:val="20"/>
                <w:szCs w:val="20"/>
                <w:u w:val="none"/>
              </w:rPr>
            </w:pPr>
          </w:p>
        </w:tc>
      </w:tr>
      <w:tr w14:paraId="4909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E63E7">
            <w:pPr>
              <w:jc w:val="center"/>
              <w:rPr>
                <w:rFonts w:hint="eastAsia" w:ascii="宋体" w:hAnsi="宋体" w:eastAsia="宋体" w:cs="宋体"/>
                <w:i w:val="0"/>
                <w:iCs w:val="0"/>
                <w:color w:val="000000"/>
                <w:sz w:val="20"/>
                <w:szCs w:val="20"/>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9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5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6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提高人员投入工作积极性</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8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9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有效提高</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54910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51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D126A">
            <w:pPr>
              <w:jc w:val="center"/>
              <w:rPr>
                <w:rFonts w:hint="eastAsia" w:ascii="宋体" w:hAnsi="宋体" w:eastAsia="宋体" w:cs="宋体"/>
                <w:i w:val="0"/>
                <w:iCs w:val="0"/>
                <w:color w:val="000000"/>
                <w:sz w:val="20"/>
                <w:szCs w:val="20"/>
                <w:u w:val="none"/>
              </w:rPr>
            </w:pPr>
          </w:p>
        </w:tc>
      </w:tr>
      <w:tr w14:paraId="6F1F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E8701">
            <w:pPr>
              <w:jc w:val="center"/>
              <w:rPr>
                <w:rFonts w:hint="eastAsia" w:ascii="宋体" w:hAnsi="宋体" w:eastAsia="宋体" w:cs="宋体"/>
                <w:i w:val="0"/>
                <w:iCs w:val="0"/>
                <w:color w:val="000000"/>
                <w:sz w:val="20"/>
                <w:szCs w:val="20"/>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C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2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3E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工作人员满意度</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6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3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516" w:type="dxa"/>
            <w:tcBorders>
              <w:top w:val="single" w:color="000000" w:sz="4" w:space="0"/>
              <w:left w:val="nil"/>
              <w:bottom w:val="single" w:color="000000" w:sz="4" w:space="0"/>
              <w:right w:val="single" w:color="000000" w:sz="4" w:space="0"/>
            </w:tcBorders>
            <w:shd w:val="clear" w:color="auto" w:fill="auto"/>
            <w:vAlign w:val="center"/>
          </w:tcPr>
          <w:p w14:paraId="03013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E2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EE5CA">
            <w:pPr>
              <w:jc w:val="center"/>
              <w:rPr>
                <w:rFonts w:hint="eastAsia" w:ascii="宋体" w:hAnsi="宋体" w:eastAsia="宋体" w:cs="宋体"/>
                <w:i w:val="0"/>
                <w:iCs w:val="0"/>
                <w:color w:val="000000"/>
                <w:sz w:val="20"/>
                <w:szCs w:val="20"/>
                <w:u w:val="none"/>
              </w:rPr>
            </w:pPr>
          </w:p>
        </w:tc>
      </w:tr>
      <w:tr w14:paraId="5A6D2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374E">
            <w:pPr>
              <w:jc w:val="center"/>
              <w:rPr>
                <w:rFonts w:hint="eastAsia" w:ascii="宋体" w:hAnsi="宋体" w:eastAsia="宋体" w:cs="宋体"/>
                <w:i w:val="0"/>
                <w:iCs w:val="0"/>
                <w:color w:val="000000"/>
                <w:sz w:val="20"/>
                <w:szCs w:val="20"/>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EFC3">
            <w:pPr>
              <w:jc w:val="center"/>
              <w:rPr>
                <w:rFonts w:hint="eastAsia" w:ascii="宋体" w:hAnsi="宋体" w:eastAsia="宋体" w:cs="宋体"/>
                <w:i w:val="0"/>
                <w:iCs w:val="0"/>
                <w:color w:val="000000"/>
                <w:sz w:val="20"/>
                <w:szCs w:val="20"/>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774C">
            <w:pPr>
              <w:jc w:val="center"/>
              <w:rPr>
                <w:rFonts w:hint="eastAsia" w:ascii="宋体" w:hAnsi="宋体" w:eastAsia="宋体" w:cs="宋体"/>
                <w:i w:val="0"/>
                <w:iCs w:val="0"/>
                <w:color w:val="000000"/>
                <w:sz w:val="20"/>
                <w:szCs w:val="20"/>
                <w:u w:val="none"/>
              </w:rPr>
            </w:pPr>
          </w:p>
        </w:tc>
        <w:tc>
          <w:tcPr>
            <w:tcW w:w="1348" w:type="dxa"/>
            <w:tcBorders>
              <w:top w:val="single" w:color="000000" w:sz="4" w:space="0"/>
              <w:left w:val="single" w:color="000000" w:sz="4" w:space="0"/>
              <w:bottom w:val="single" w:color="000000" w:sz="4" w:space="0"/>
              <w:right w:val="nil"/>
            </w:tcBorders>
            <w:shd w:val="clear" w:color="auto" w:fill="auto"/>
            <w:noWrap/>
            <w:vAlign w:val="center"/>
          </w:tcPr>
          <w:p w14:paraId="569A05E1">
            <w:pPr>
              <w:jc w:val="left"/>
              <w:rPr>
                <w:rFonts w:hint="eastAsia" w:ascii="宋体" w:hAnsi="宋体" w:eastAsia="宋体" w:cs="宋体"/>
                <w:i w:val="0"/>
                <w:iCs w:val="0"/>
                <w:color w:val="000000"/>
                <w:sz w:val="20"/>
                <w:szCs w:val="20"/>
                <w:u w:val="none"/>
              </w:rPr>
            </w:pPr>
          </w:p>
        </w:tc>
        <w:tc>
          <w:tcPr>
            <w:tcW w:w="1399" w:type="dxa"/>
            <w:tcBorders>
              <w:top w:val="single" w:color="000000" w:sz="4" w:space="0"/>
              <w:left w:val="nil"/>
              <w:bottom w:val="single" w:color="000000" w:sz="4" w:space="0"/>
              <w:right w:val="nil"/>
            </w:tcBorders>
            <w:shd w:val="clear" w:color="auto" w:fill="auto"/>
            <w:noWrap/>
            <w:vAlign w:val="center"/>
          </w:tcPr>
          <w:p w14:paraId="51ECED9B">
            <w:pPr>
              <w:jc w:val="left"/>
              <w:rPr>
                <w:rFonts w:hint="eastAsia" w:ascii="宋体" w:hAnsi="宋体" w:eastAsia="宋体" w:cs="宋体"/>
                <w:i w:val="0"/>
                <w:iCs w:val="0"/>
                <w:color w:val="000000"/>
                <w:sz w:val="20"/>
                <w:szCs w:val="20"/>
                <w:u w:val="none"/>
              </w:rPr>
            </w:pPr>
          </w:p>
        </w:tc>
        <w:tc>
          <w:tcPr>
            <w:tcW w:w="869" w:type="dxa"/>
            <w:tcBorders>
              <w:top w:val="single" w:color="000000" w:sz="4" w:space="0"/>
              <w:left w:val="nil"/>
              <w:bottom w:val="single" w:color="000000" w:sz="4" w:space="0"/>
              <w:right w:val="single" w:color="000000" w:sz="4" w:space="0"/>
            </w:tcBorders>
            <w:shd w:val="clear" w:color="auto" w:fill="auto"/>
            <w:noWrap/>
            <w:vAlign w:val="center"/>
          </w:tcPr>
          <w:p w14:paraId="43E9D036">
            <w:pPr>
              <w:jc w:val="left"/>
              <w:rPr>
                <w:rFonts w:hint="eastAsia" w:ascii="宋体" w:hAnsi="宋体" w:eastAsia="宋体" w:cs="宋体"/>
                <w:i w:val="0"/>
                <w:iCs w:val="0"/>
                <w:color w:val="000000"/>
                <w:sz w:val="20"/>
                <w:szCs w:val="20"/>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6B2E">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A540">
            <w:pPr>
              <w:jc w:val="center"/>
              <w:rPr>
                <w:rFonts w:hint="eastAsia" w:ascii="宋体" w:hAnsi="宋体" w:eastAsia="宋体" w:cs="宋体"/>
                <w:i w:val="0"/>
                <w:iCs w:val="0"/>
                <w:color w:val="000000"/>
                <w:sz w:val="20"/>
                <w:szCs w:val="20"/>
                <w:u w:val="none"/>
              </w:rPr>
            </w:pPr>
          </w:p>
        </w:tc>
        <w:tc>
          <w:tcPr>
            <w:tcW w:w="516" w:type="dxa"/>
            <w:tcBorders>
              <w:top w:val="single" w:color="000000" w:sz="4" w:space="0"/>
              <w:left w:val="nil"/>
              <w:bottom w:val="single" w:color="000000" w:sz="4" w:space="0"/>
              <w:right w:val="single" w:color="000000" w:sz="4" w:space="0"/>
            </w:tcBorders>
            <w:shd w:val="clear" w:color="auto" w:fill="auto"/>
            <w:vAlign w:val="center"/>
          </w:tcPr>
          <w:p w14:paraId="241CC7AE">
            <w:pPr>
              <w:jc w:val="center"/>
              <w:rPr>
                <w:rFonts w:hint="eastAsia" w:ascii="宋体" w:hAnsi="宋体" w:eastAsia="宋体" w:cs="宋体"/>
                <w:i w:val="0"/>
                <w:iCs w:val="0"/>
                <w:color w:val="000000"/>
                <w:sz w:val="20"/>
                <w:szCs w:val="20"/>
                <w:u w:val="none"/>
              </w:rPr>
            </w:pPr>
          </w:p>
        </w:tc>
        <w:tc>
          <w:tcPr>
            <w:tcW w:w="381" w:type="dxa"/>
            <w:tcBorders>
              <w:top w:val="single" w:color="000000" w:sz="4" w:space="0"/>
              <w:left w:val="single" w:color="000000" w:sz="4" w:space="0"/>
              <w:bottom w:val="single" w:color="000000" w:sz="4" w:space="0"/>
              <w:right w:val="nil"/>
            </w:tcBorders>
            <w:shd w:val="clear" w:color="auto" w:fill="auto"/>
            <w:vAlign w:val="center"/>
          </w:tcPr>
          <w:p w14:paraId="4E620B7D">
            <w:pPr>
              <w:jc w:val="center"/>
              <w:rPr>
                <w:rFonts w:hint="eastAsia" w:ascii="宋体" w:hAnsi="宋体" w:eastAsia="宋体" w:cs="宋体"/>
                <w:i w:val="0"/>
                <w:iCs w:val="0"/>
                <w:color w:val="000000"/>
                <w:sz w:val="20"/>
                <w:szCs w:val="20"/>
                <w:u w:val="none"/>
              </w:rPr>
            </w:pPr>
          </w:p>
        </w:tc>
        <w:tc>
          <w:tcPr>
            <w:tcW w:w="457" w:type="dxa"/>
            <w:tcBorders>
              <w:top w:val="single" w:color="000000" w:sz="4" w:space="0"/>
              <w:left w:val="nil"/>
              <w:bottom w:val="single" w:color="000000" w:sz="4" w:space="0"/>
              <w:right w:val="single" w:color="000000" w:sz="4" w:space="0"/>
            </w:tcBorders>
            <w:shd w:val="clear" w:color="auto" w:fill="auto"/>
            <w:vAlign w:val="center"/>
          </w:tcPr>
          <w:p w14:paraId="71F51CEF">
            <w:pPr>
              <w:jc w:val="center"/>
              <w:rPr>
                <w:rFonts w:hint="eastAsia" w:ascii="宋体" w:hAnsi="宋体" w:eastAsia="宋体" w:cs="宋体"/>
                <w:i w:val="0"/>
                <w:iCs w:val="0"/>
                <w:color w:val="000000"/>
                <w:sz w:val="20"/>
                <w:szCs w:val="20"/>
                <w:u w:val="none"/>
              </w:rPr>
            </w:pP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E321">
            <w:pPr>
              <w:jc w:val="center"/>
              <w:rPr>
                <w:rFonts w:hint="eastAsia" w:ascii="宋体" w:hAnsi="宋体" w:eastAsia="宋体" w:cs="宋体"/>
                <w:i w:val="0"/>
                <w:iCs w:val="0"/>
                <w:color w:val="000000"/>
                <w:sz w:val="20"/>
                <w:szCs w:val="20"/>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2452">
            <w:pPr>
              <w:jc w:val="center"/>
              <w:rPr>
                <w:rFonts w:hint="eastAsia" w:ascii="宋体" w:hAnsi="宋体" w:eastAsia="宋体" w:cs="宋体"/>
                <w:i w:val="0"/>
                <w:iCs w:val="0"/>
                <w:color w:val="000000"/>
                <w:sz w:val="20"/>
                <w:szCs w:val="20"/>
                <w:u w:val="none"/>
              </w:rPr>
            </w:pPr>
          </w:p>
        </w:tc>
      </w:tr>
      <w:tr w14:paraId="775AF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88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57C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6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75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18222">
            <w:pPr>
              <w:jc w:val="center"/>
              <w:rPr>
                <w:rFonts w:hint="eastAsia" w:ascii="宋体" w:hAnsi="宋体" w:eastAsia="宋体" w:cs="宋体"/>
                <w:i w:val="0"/>
                <w:iCs w:val="0"/>
                <w:color w:val="000000"/>
                <w:sz w:val="20"/>
                <w:szCs w:val="20"/>
                <w:u w:val="none"/>
              </w:rPr>
            </w:pPr>
          </w:p>
        </w:tc>
      </w:tr>
      <w:tr w14:paraId="446C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tcBorders>
              <w:top w:val="single" w:color="000000" w:sz="4" w:space="0"/>
              <w:left w:val="nil"/>
              <w:bottom w:val="nil"/>
              <w:right w:val="nil"/>
            </w:tcBorders>
            <w:shd w:val="clear" w:color="auto" w:fill="auto"/>
            <w:vAlign w:val="center"/>
          </w:tcPr>
          <w:p w14:paraId="59F573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3615" w:type="dxa"/>
            <w:gridSpan w:val="3"/>
            <w:tcBorders>
              <w:top w:val="single" w:color="000000" w:sz="4" w:space="0"/>
              <w:left w:val="nil"/>
              <w:bottom w:val="nil"/>
              <w:right w:val="nil"/>
            </w:tcBorders>
            <w:shd w:val="clear" w:color="auto" w:fill="auto"/>
            <w:vAlign w:val="center"/>
          </w:tcPr>
          <w:p w14:paraId="009F9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717" w:type="dxa"/>
            <w:gridSpan w:val="3"/>
            <w:tcBorders>
              <w:top w:val="single" w:color="000000" w:sz="4" w:space="0"/>
              <w:left w:val="nil"/>
              <w:bottom w:val="nil"/>
              <w:right w:val="nil"/>
            </w:tcBorders>
            <w:shd w:val="clear" w:color="auto" w:fill="auto"/>
            <w:vAlign w:val="center"/>
          </w:tcPr>
          <w:p w14:paraId="5A121A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5" w:type="dxa"/>
            <w:gridSpan w:val="5"/>
            <w:tcBorders>
              <w:top w:val="single" w:color="000000" w:sz="4" w:space="0"/>
              <w:left w:val="nil"/>
              <w:bottom w:val="nil"/>
              <w:right w:val="nil"/>
            </w:tcBorders>
            <w:shd w:val="clear" w:color="auto" w:fill="auto"/>
            <w:vAlign w:val="center"/>
          </w:tcPr>
          <w:p w14:paraId="35A28371">
            <w:pPr>
              <w:jc w:val="left"/>
              <w:rPr>
                <w:rFonts w:hint="eastAsia" w:ascii="宋体" w:hAnsi="宋体" w:eastAsia="宋体" w:cs="宋体"/>
                <w:i w:val="0"/>
                <w:iCs w:val="0"/>
                <w:color w:val="000000"/>
                <w:sz w:val="20"/>
                <w:szCs w:val="20"/>
                <w:u w:val="none"/>
              </w:rPr>
            </w:pPr>
          </w:p>
        </w:tc>
      </w:tr>
      <w:tr w14:paraId="2350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68" w:type="dxa"/>
            <w:gridSpan w:val="2"/>
            <w:tcBorders>
              <w:top w:val="nil"/>
              <w:left w:val="nil"/>
              <w:bottom w:val="nil"/>
              <w:right w:val="nil"/>
            </w:tcBorders>
            <w:shd w:val="clear" w:color="auto" w:fill="auto"/>
            <w:noWrap/>
            <w:vAlign w:val="center"/>
          </w:tcPr>
          <w:p w14:paraId="212E31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3615" w:type="dxa"/>
            <w:gridSpan w:val="3"/>
            <w:tcBorders>
              <w:top w:val="nil"/>
              <w:left w:val="nil"/>
              <w:bottom w:val="nil"/>
              <w:right w:val="nil"/>
            </w:tcBorders>
            <w:shd w:val="clear" w:color="auto" w:fill="auto"/>
            <w:noWrap/>
            <w:vAlign w:val="center"/>
          </w:tcPr>
          <w:p w14:paraId="07B61E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3717" w:type="dxa"/>
            <w:gridSpan w:val="3"/>
            <w:tcBorders>
              <w:top w:val="nil"/>
              <w:left w:val="nil"/>
              <w:bottom w:val="nil"/>
              <w:right w:val="nil"/>
            </w:tcBorders>
            <w:shd w:val="clear" w:color="auto" w:fill="auto"/>
            <w:noWrap/>
            <w:vAlign w:val="center"/>
          </w:tcPr>
          <w:p w14:paraId="16064D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5" w:type="dxa"/>
            <w:gridSpan w:val="5"/>
            <w:tcBorders>
              <w:top w:val="nil"/>
              <w:left w:val="nil"/>
              <w:bottom w:val="nil"/>
              <w:right w:val="nil"/>
            </w:tcBorders>
            <w:shd w:val="clear" w:color="auto" w:fill="auto"/>
            <w:noWrap/>
            <w:vAlign w:val="center"/>
          </w:tcPr>
          <w:p w14:paraId="141E24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p w14:paraId="0876A49F">
      <w:pPr>
        <w:widowControl/>
        <w:spacing w:before="0" w:beforeLines="0" w:beforeAutospacing="0" w:after="0" w:afterLines="0" w:afterAutospacing="0" w:line="240" w:lineRule="auto"/>
        <w:jc w:val="both"/>
        <w:rPr>
          <w:rFonts w:ascii="仿宋_GB2312" w:eastAsia="仿宋_GB2312"/>
          <w:b w:val="0"/>
          <w:sz w:val="32"/>
          <w:szCs w:val="32"/>
        </w:rPr>
      </w:pPr>
    </w:p>
    <w:p w14:paraId="4B1A468E">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11"/>
        <w:tblpPr w:leftFromText="180" w:rightFromText="180" w:vertAnchor="text" w:horzAnchor="page" w:tblpX="633" w:tblpY="430"/>
        <w:tblOverlap w:val="never"/>
        <w:tblW w:w="11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0"/>
        <w:gridCol w:w="632"/>
        <w:gridCol w:w="942"/>
        <w:gridCol w:w="893"/>
        <w:gridCol w:w="1234"/>
        <w:gridCol w:w="289"/>
        <w:gridCol w:w="1476"/>
        <w:gridCol w:w="1690"/>
        <w:gridCol w:w="516"/>
        <w:gridCol w:w="380"/>
        <w:gridCol w:w="390"/>
        <w:gridCol w:w="663"/>
        <w:gridCol w:w="1010"/>
      </w:tblGrid>
      <w:tr w14:paraId="793B7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035" w:type="dxa"/>
            <w:gridSpan w:val="13"/>
            <w:tcBorders>
              <w:top w:val="nil"/>
              <w:left w:val="nil"/>
              <w:bottom w:val="nil"/>
              <w:right w:val="nil"/>
            </w:tcBorders>
            <w:shd w:val="clear" w:color="auto" w:fill="auto"/>
            <w:vAlign w:val="center"/>
          </w:tcPr>
          <w:p w14:paraId="45DFA9F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302F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35" w:type="dxa"/>
            <w:gridSpan w:val="13"/>
            <w:tcBorders>
              <w:top w:val="nil"/>
              <w:left w:val="nil"/>
              <w:bottom w:val="nil"/>
              <w:right w:val="nil"/>
            </w:tcBorders>
            <w:shd w:val="clear" w:color="auto" w:fill="auto"/>
            <w:vAlign w:val="center"/>
          </w:tcPr>
          <w:p w14:paraId="5C988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E455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30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2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C16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街道专项业务费</w:t>
            </w:r>
          </w:p>
        </w:tc>
      </w:tr>
      <w:tr w14:paraId="0C1C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3E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9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584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4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7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6B3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5CA53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7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37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C10E4">
            <w:pPr>
              <w:jc w:val="center"/>
              <w:rPr>
                <w:rFonts w:hint="eastAsia" w:ascii="宋体" w:hAnsi="宋体" w:eastAsia="宋体" w:cs="宋体"/>
                <w:i w:val="0"/>
                <w:iCs w:val="0"/>
                <w:color w:val="000000"/>
                <w:sz w:val="20"/>
                <w:szCs w:val="20"/>
                <w:u w:val="none"/>
              </w:rPr>
            </w:pP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FA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D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2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8D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C0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9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AEA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FE35C">
            <w:pPr>
              <w:jc w:val="center"/>
              <w:rPr>
                <w:rFonts w:hint="eastAsia" w:ascii="宋体" w:hAnsi="宋体" w:eastAsia="宋体" w:cs="宋体"/>
                <w:i w:val="0"/>
                <w:iCs w:val="0"/>
                <w:color w:val="000000"/>
                <w:sz w:val="20"/>
                <w:szCs w:val="20"/>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B8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EA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E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9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94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27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C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5.38分</w:t>
            </w:r>
          </w:p>
        </w:tc>
      </w:tr>
      <w:tr w14:paraId="4D15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C8129">
            <w:pPr>
              <w:jc w:val="center"/>
              <w:rPr>
                <w:rFonts w:hint="eastAsia" w:ascii="宋体" w:hAnsi="宋体" w:eastAsia="宋体" w:cs="宋体"/>
                <w:i w:val="0"/>
                <w:iCs w:val="0"/>
                <w:color w:val="000000"/>
                <w:sz w:val="20"/>
                <w:szCs w:val="20"/>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6A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0E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5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0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84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0C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6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7C2E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4A4C1">
            <w:pPr>
              <w:jc w:val="center"/>
              <w:rPr>
                <w:rFonts w:hint="eastAsia" w:ascii="宋体" w:hAnsi="宋体" w:eastAsia="宋体" w:cs="宋体"/>
                <w:i w:val="0"/>
                <w:iCs w:val="0"/>
                <w:color w:val="000000"/>
                <w:sz w:val="20"/>
                <w:szCs w:val="20"/>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DA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4E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A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7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D7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D0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6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77E1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E6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2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86D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7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33A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61AC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141E">
            <w:pPr>
              <w:jc w:val="center"/>
              <w:rPr>
                <w:rFonts w:hint="eastAsia" w:ascii="宋体" w:hAnsi="宋体" w:eastAsia="宋体" w:cs="宋体"/>
                <w:i w:val="0"/>
                <w:iCs w:val="0"/>
                <w:color w:val="000000"/>
                <w:sz w:val="20"/>
                <w:szCs w:val="20"/>
                <w:u w:val="none"/>
              </w:rPr>
            </w:pPr>
          </w:p>
        </w:tc>
        <w:tc>
          <w:tcPr>
            <w:tcW w:w="522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6AC44B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街道工作需要，本项目总投资50万元，主要用于管委会机关办公阵地物业费、空调费缴纳以及各项活动经费的支出。有利于保障机关工作正常运转，通过该项目实施达到在职人员能认真履行城市管理、计生、民政、文化、维护稳定等政府职能，通过自身的工作实现政府政令的落实的效果。</w:t>
            </w:r>
          </w:p>
        </w:tc>
        <w:tc>
          <w:tcPr>
            <w:tcW w:w="373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91653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完成统筹整合辖区行政、社会、公共服务资源，综合协调相关职能部门和驻区企事业单位，为辖区居民提供民生保障、社会治理、城市管理等综合服务任务。</w:t>
            </w:r>
          </w:p>
        </w:tc>
      </w:tr>
      <w:tr w14:paraId="60AA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2AEE7">
            <w:pPr>
              <w:jc w:val="center"/>
              <w:rPr>
                <w:rFonts w:hint="eastAsia" w:ascii="宋体" w:hAnsi="宋体" w:eastAsia="宋体" w:cs="宋体"/>
                <w:i w:val="0"/>
                <w:iCs w:val="0"/>
                <w:color w:val="000000"/>
                <w:sz w:val="20"/>
                <w:szCs w:val="20"/>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52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C1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9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60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DA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61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D2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43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7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DF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62E8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BAC5A">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D78D">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FE507">
            <w:pPr>
              <w:jc w:val="center"/>
              <w:rPr>
                <w:rFonts w:hint="eastAsia" w:ascii="宋体" w:hAnsi="宋体" w:eastAsia="宋体" w:cs="宋体"/>
                <w:i w:val="0"/>
                <w:iCs w:val="0"/>
                <w:color w:val="000000"/>
                <w:sz w:val="20"/>
                <w:szCs w:val="20"/>
                <w:u w:val="none"/>
              </w:rPr>
            </w:pPr>
          </w:p>
        </w:tc>
        <w:tc>
          <w:tcPr>
            <w:tcW w:w="19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2393">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84D20">
            <w:pPr>
              <w:jc w:val="center"/>
              <w:rPr>
                <w:rFonts w:hint="eastAsia" w:ascii="宋体" w:hAnsi="宋体" w:eastAsia="宋体" w:cs="宋体"/>
                <w:i w:val="0"/>
                <w:iCs w:val="0"/>
                <w:color w:val="000000"/>
                <w:sz w:val="20"/>
                <w:szCs w:val="20"/>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219CD">
            <w:pPr>
              <w:jc w:val="center"/>
              <w:rPr>
                <w:rFonts w:hint="eastAsia" w:ascii="宋体" w:hAnsi="宋体" w:eastAsia="宋体" w:cs="宋体"/>
                <w:i w:val="0"/>
                <w:iCs w:val="0"/>
                <w:color w:val="000000"/>
                <w:sz w:val="20"/>
                <w:szCs w:val="20"/>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D7CBC">
            <w:pPr>
              <w:jc w:val="center"/>
              <w:rPr>
                <w:rFonts w:hint="eastAsia" w:ascii="宋体" w:hAnsi="宋体" w:eastAsia="宋体" w:cs="宋体"/>
                <w:i w:val="0"/>
                <w:iCs w:val="0"/>
                <w:color w:val="000000"/>
                <w:sz w:val="20"/>
                <w:szCs w:val="20"/>
                <w:u w:val="none"/>
              </w:rPr>
            </w:pPr>
          </w:p>
        </w:tc>
        <w:tc>
          <w:tcPr>
            <w:tcW w:w="7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91EEF">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962EE">
            <w:pPr>
              <w:jc w:val="center"/>
              <w:rPr>
                <w:rFonts w:hint="eastAsia" w:ascii="宋体" w:hAnsi="宋体" w:eastAsia="宋体" w:cs="宋体"/>
                <w:i w:val="0"/>
                <w:iCs w:val="0"/>
                <w:color w:val="000000"/>
                <w:sz w:val="20"/>
                <w:szCs w:val="20"/>
                <w:u w:val="none"/>
              </w:rPr>
            </w:pPr>
          </w:p>
        </w:tc>
      </w:tr>
      <w:tr w14:paraId="5CD4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9F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27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51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6B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保障办公经费人数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1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&lt;=90%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0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50AE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A9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01EEB">
            <w:pPr>
              <w:jc w:val="center"/>
              <w:rPr>
                <w:rFonts w:hint="eastAsia" w:ascii="宋体" w:hAnsi="宋体" w:eastAsia="宋体" w:cs="宋体"/>
                <w:i w:val="0"/>
                <w:iCs w:val="0"/>
                <w:color w:val="000000"/>
                <w:sz w:val="20"/>
                <w:szCs w:val="20"/>
                <w:u w:val="none"/>
              </w:rPr>
            </w:pPr>
          </w:p>
        </w:tc>
      </w:tr>
      <w:tr w14:paraId="5125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421B">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55B12">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2A8BC">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97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购买办公用品次数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1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&gt;=4次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0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=4次</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4432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E9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73A1B">
            <w:pPr>
              <w:jc w:val="center"/>
              <w:rPr>
                <w:rFonts w:hint="eastAsia" w:ascii="宋体" w:hAnsi="宋体" w:eastAsia="宋体" w:cs="宋体"/>
                <w:i w:val="0"/>
                <w:iCs w:val="0"/>
                <w:color w:val="000000"/>
                <w:sz w:val="20"/>
                <w:szCs w:val="20"/>
                <w:u w:val="none"/>
              </w:rPr>
            </w:pPr>
          </w:p>
        </w:tc>
      </w:tr>
      <w:tr w14:paraId="13D12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93B80">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663DA">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C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AB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资金使用合规性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8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C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34C0C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A4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B582B">
            <w:pPr>
              <w:jc w:val="center"/>
              <w:rPr>
                <w:rFonts w:hint="eastAsia" w:ascii="宋体" w:hAnsi="宋体" w:eastAsia="宋体" w:cs="宋体"/>
                <w:i w:val="0"/>
                <w:iCs w:val="0"/>
                <w:color w:val="000000"/>
                <w:sz w:val="20"/>
                <w:szCs w:val="20"/>
                <w:u w:val="none"/>
              </w:rPr>
            </w:pPr>
          </w:p>
        </w:tc>
      </w:tr>
      <w:tr w14:paraId="6A70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BD70F">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B429C">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B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6A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办公用品及时投入使用率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8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A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238E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F9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86FFA">
            <w:pPr>
              <w:jc w:val="center"/>
              <w:rPr>
                <w:rFonts w:hint="eastAsia" w:ascii="宋体" w:hAnsi="宋体" w:eastAsia="宋体" w:cs="宋体"/>
                <w:i w:val="0"/>
                <w:iCs w:val="0"/>
                <w:color w:val="000000"/>
                <w:sz w:val="20"/>
                <w:szCs w:val="20"/>
                <w:u w:val="none"/>
              </w:rPr>
            </w:pPr>
          </w:p>
        </w:tc>
      </w:tr>
      <w:tr w14:paraId="45000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3FBEC">
            <w:pPr>
              <w:jc w:val="center"/>
              <w:rPr>
                <w:rFonts w:hint="eastAsia" w:ascii="宋体" w:hAnsi="宋体" w:eastAsia="宋体" w:cs="宋体"/>
                <w:i w:val="0"/>
                <w:iCs w:val="0"/>
                <w:color w:val="000000"/>
                <w:sz w:val="20"/>
                <w:szCs w:val="20"/>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9B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5D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4E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物业管理费成本</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C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&lt;=41.83万元</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0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=25.95万元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4DF5C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CD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93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1.节约成本，压缩开支；2.财政资金紧张。措施：在节约成本的前提下，保障正常运转开支。</w:t>
            </w:r>
          </w:p>
        </w:tc>
      </w:tr>
      <w:tr w14:paraId="6B6F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FBF6">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3FC1">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AB919">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7C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4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&lt;=3.17万元</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0D8C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F7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08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1.节约成本，压缩开支；2.财政资金紧张。措施：在节约成本的前提下，保障正常运转开支。</w:t>
            </w:r>
          </w:p>
        </w:tc>
      </w:tr>
      <w:tr w14:paraId="700A6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11BC0">
            <w:pPr>
              <w:jc w:val="center"/>
              <w:rPr>
                <w:rFonts w:hint="eastAsia" w:ascii="宋体" w:hAnsi="宋体" w:eastAsia="宋体" w:cs="宋体"/>
                <w:i w:val="0"/>
                <w:iCs w:val="0"/>
                <w:color w:val="000000"/>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A7DBD">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F08DC">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C5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4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&lt;=5万元</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=0.95万元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4C1AF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01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0.95</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D4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1.节约成本，压缩开支；2.财政资金紧张。措施：在节约成本的前提下，保障正常运转开支。</w:t>
            </w:r>
          </w:p>
        </w:tc>
      </w:tr>
      <w:tr w14:paraId="2D2F8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B5808">
            <w:pPr>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6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0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9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有效保障单位正常运行</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C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F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0FBA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80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A5E8D">
            <w:pPr>
              <w:jc w:val="center"/>
              <w:rPr>
                <w:rFonts w:hint="eastAsia" w:ascii="宋体" w:hAnsi="宋体" w:eastAsia="宋体" w:cs="宋体"/>
                <w:i w:val="0"/>
                <w:iCs w:val="0"/>
                <w:color w:val="000000"/>
                <w:sz w:val="20"/>
                <w:szCs w:val="20"/>
                <w:u w:val="none"/>
              </w:rPr>
            </w:pPr>
          </w:p>
        </w:tc>
      </w:tr>
      <w:tr w14:paraId="4144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1B39">
            <w:pPr>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0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3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C1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工作人员的满意度</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5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6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457B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B9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1D9BC">
            <w:pPr>
              <w:jc w:val="center"/>
              <w:rPr>
                <w:rFonts w:hint="eastAsia" w:ascii="宋体" w:hAnsi="宋体" w:eastAsia="宋体" w:cs="宋体"/>
                <w:i w:val="0"/>
                <w:iCs w:val="0"/>
                <w:color w:val="000000"/>
                <w:sz w:val="20"/>
                <w:szCs w:val="20"/>
                <w:u w:val="none"/>
              </w:rPr>
            </w:pPr>
          </w:p>
        </w:tc>
      </w:tr>
      <w:tr w14:paraId="0885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74BB">
            <w:pPr>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1E15">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5B4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64D522">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2A2D6E7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3739AF">
            <w:pPr>
              <w:jc w:val="left"/>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AEE0">
            <w:pPr>
              <w:jc w:val="center"/>
              <w:rPr>
                <w:rFonts w:hint="eastAsia" w:ascii="宋体" w:hAnsi="宋体" w:eastAsia="宋体" w:cs="宋体"/>
                <w:i w:val="0"/>
                <w:iCs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33BF">
            <w:pPr>
              <w:jc w:val="center"/>
              <w:rPr>
                <w:rFonts w:hint="eastAsia" w:ascii="宋体" w:hAnsi="宋体" w:eastAsia="宋体" w:cs="宋体"/>
                <w:i w:val="0"/>
                <w:iCs w:val="0"/>
                <w:color w:val="000000"/>
                <w:sz w:val="20"/>
                <w:szCs w:val="20"/>
                <w:u w:val="none"/>
              </w:rPr>
            </w:pPr>
          </w:p>
        </w:tc>
        <w:tc>
          <w:tcPr>
            <w:tcW w:w="405" w:type="dxa"/>
            <w:tcBorders>
              <w:top w:val="single" w:color="000000" w:sz="4" w:space="0"/>
              <w:left w:val="nil"/>
              <w:bottom w:val="single" w:color="000000" w:sz="4" w:space="0"/>
              <w:right w:val="single" w:color="000000" w:sz="4" w:space="0"/>
            </w:tcBorders>
            <w:shd w:val="clear" w:color="auto" w:fill="auto"/>
            <w:vAlign w:val="center"/>
          </w:tcPr>
          <w:p w14:paraId="3CDDA280">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single" w:color="000000" w:sz="4" w:space="0"/>
              <w:bottom w:val="single" w:color="000000" w:sz="4" w:space="0"/>
              <w:right w:val="nil"/>
            </w:tcBorders>
            <w:shd w:val="clear" w:color="auto" w:fill="auto"/>
            <w:vAlign w:val="center"/>
          </w:tcPr>
          <w:p w14:paraId="709EDA79">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vAlign w:val="center"/>
          </w:tcPr>
          <w:p w14:paraId="10D256B5">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DFFF">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D58A">
            <w:pPr>
              <w:jc w:val="center"/>
              <w:rPr>
                <w:rFonts w:hint="eastAsia" w:ascii="宋体" w:hAnsi="宋体" w:eastAsia="宋体" w:cs="宋体"/>
                <w:i w:val="0"/>
                <w:iCs w:val="0"/>
                <w:color w:val="000000"/>
                <w:sz w:val="20"/>
                <w:szCs w:val="20"/>
                <w:u w:val="none"/>
              </w:rPr>
            </w:pPr>
          </w:p>
        </w:tc>
      </w:tr>
      <w:tr w14:paraId="62B27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81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2A0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E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20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84.43分</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80D02">
            <w:pPr>
              <w:jc w:val="center"/>
              <w:rPr>
                <w:rFonts w:hint="eastAsia" w:ascii="宋体" w:hAnsi="宋体" w:eastAsia="宋体" w:cs="宋体"/>
                <w:i w:val="0"/>
                <w:iCs w:val="0"/>
                <w:color w:val="000000"/>
                <w:sz w:val="20"/>
                <w:szCs w:val="20"/>
                <w:u w:val="none"/>
              </w:rPr>
            </w:pPr>
          </w:p>
        </w:tc>
      </w:tr>
      <w:tr w14:paraId="0515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740" w:type="dxa"/>
            <w:gridSpan w:val="2"/>
            <w:tcBorders>
              <w:top w:val="single" w:color="000000" w:sz="4" w:space="0"/>
              <w:left w:val="nil"/>
              <w:bottom w:val="nil"/>
              <w:right w:val="nil"/>
            </w:tcBorders>
            <w:shd w:val="clear" w:color="auto" w:fill="auto"/>
            <w:vAlign w:val="center"/>
          </w:tcPr>
          <w:p w14:paraId="03746F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2760" w:type="dxa"/>
            <w:gridSpan w:val="3"/>
            <w:tcBorders>
              <w:top w:val="single" w:color="000000" w:sz="4" w:space="0"/>
              <w:left w:val="nil"/>
              <w:bottom w:val="nil"/>
              <w:right w:val="nil"/>
            </w:tcBorders>
            <w:shd w:val="clear" w:color="auto" w:fill="auto"/>
            <w:vAlign w:val="center"/>
          </w:tcPr>
          <w:p w14:paraId="1918B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645" w:type="dxa"/>
            <w:gridSpan w:val="3"/>
            <w:tcBorders>
              <w:top w:val="single" w:color="000000" w:sz="4" w:space="0"/>
              <w:left w:val="nil"/>
              <w:bottom w:val="nil"/>
              <w:right w:val="nil"/>
            </w:tcBorders>
            <w:shd w:val="clear" w:color="auto" w:fill="auto"/>
            <w:vAlign w:val="center"/>
          </w:tcPr>
          <w:p w14:paraId="798059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0" w:type="dxa"/>
            <w:gridSpan w:val="5"/>
            <w:tcBorders>
              <w:top w:val="single" w:color="000000" w:sz="4" w:space="0"/>
              <w:left w:val="nil"/>
              <w:bottom w:val="nil"/>
              <w:right w:val="nil"/>
            </w:tcBorders>
            <w:shd w:val="clear" w:color="auto" w:fill="auto"/>
            <w:vAlign w:val="center"/>
          </w:tcPr>
          <w:p w14:paraId="55EA7984">
            <w:pPr>
              <w:jc w:val="left"/>
              <w:rPr>
                <w:rFonts w:hint="eastAsia" w:ascii="宋体" w:hAnsi="宋体" w:eastAsia="宋体" w:cs="宋体"/>
                <w:i w:val="0"/>
                <w:iCs w:val="0"/>
                <w:color w:val="000000"/>
                <w:sz w:val="20"/>
                <w:szCs w:val="20"/>
                <w:u w:val="none"/>
              </w:rPr>
            </w:pPr>
          </w:p>
        </w:tc>
      </w:tr>
      <w:tr w14:paraId="544F3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gridSpan w:val="2"/>
            <w:tcBorders>
              <w:top w:val="nil"/>
              <w:left w:val="nil"/>
              <w:bottom w:val="nil"/>
              <w:right w:val="nil"/>
            </w:tcBorders>
            <w:shd w:val="clear" w:color="auto" w:fill="auto"/>
            <w:noWrap/>
            <w:vAlign w:val="center"/>
          </w:tcPr>
          <w:p w14:paraId="48CEA9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0" w:type="auto"/>
            <w:gridSpan w:val="3"/>
            <w:tcBorders>
              <w:top w:val="nil"/>
              <w:left w:val="nil"/>
              <w:bottom w:val="nil"/>
              <w:right w:val="nil"/>
            </w:tcBorders>
            <w:shd w:val="clear" w:color="auto" w:fill="auto"/>
            <w:noWrap/>
            <w:vAlign w:val="center"/>
          </w:tcPr>
          <w:p w14:paraId="36EFC9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0" w:type="auto"/>
            <w:gridSpan w:val="3"/>
            <w:tcBorders>
              <w:top w:val="nil"/>
              <w:left w:val="nil"/>
              <w:bottom w:val="nil"/>
              <w:right w:val="nil"/>
            </w:tcBorders>
            <w:shd w:val="clear" w:color="auto" w:fill="auto"/>
            <w:noWrap/>
            <w:vAlign w:val="center"/>
          </w:tcPr>
          <w:p w14:paraId="5D7697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gridSpan w:val="5"/>
            <w:tcBorders>
              <w:top w:val="nil"/>
              <w:left w:val="nil"/>
              <w:bottom w:val="nil"/>
              <w:right w:val="nil"/>
            </w:tcBorders>
            <w:shd w:val="clear" w:color="auto" w:fill="auto"/>
            <w:noWrap/>
            <w:vAlign w:val="center"/>
          </w:tcPr>
          <w:p w14:paraId="496963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p w14:paraId="6C1732F5">
      <w:pPr>
        <w:widowControl/>
        <w:spacing w:before="0" w:beforeLines="0" w:beforeAutospacing="0" w:after="0" w:afterLines="0" w:afterAutospacing="0" w:line="240" w:lineRule="auto"/>
        <w:jc w:val="left"/>
        <w:outlineLvl w:val="1"/>
        <w:rPr>
          <w:rFonts w:ascii="黑体" w:eastAsia="黑体"/>
          <w:b w:val="0"/>
          <w:sz w:val="32"/>
          <w:szCs w:val="32"/>
        </w:rPr>
      </w:pPr>
    </w:p>
    <w:tbl>
      <w:tblPr>
        <w:tblStyle w:val="11"/>
        <w:tblW w:w="10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8"/>
        <w:gridCol w:w="420"/>
        <w:gridCol w:w="981"/>
        <w:gridCol w:w="575"/>
        <w:gridCol w:w="1465"/>
        <w:gridCol w:w="576"/>
        <w:gridCol w:w="1154"/>
        <w:gridCol w:w="1531"/>
        <w:gridCol w:w="516"/>
        <w:gridCol w:w="371"/>
        <w:gridCol w:w="390"/>
        <w:gridCol w:w="623"/>
        <w:gridCol w:w="945"/>
      </w:tblGrid>
      <w:tr w14:paraId="6F530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405" w:type="dxa"/>
            <w:gridSpan w:val="13"/>
            <w:tcBorders>
              <w:top w:val="nil"/>
              <w:left w:val="nil"/>
              <w:bottom w:val="nil"/>
              <w:right w:val="nil"/>
            </w:tcBorders>
            <w:shd w:val="clear" w:color="auto" w:fill="auto"/>
            <w:vAlign w:val="center"/>
          </w:tcPr>
          <w:p w14:paraId="52DEBB6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0BD3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05" w:type="dxa"/>
            <w:gridSpan w:val="13"/>
            <w:tcBorders>
              <w:top w:val="nil"/>
              <w:left w:val="nil"/>
              <w:bottom w:val="nil"/>
              <w:right w:val="nil"/>
            </w:tcBorders>
            <w:shd w:val="clear" w:color="auto" w:fill="auto"/>
            <w:vAlign w:val="center"/>
          </w:tcPr>
          <w:p w14:paraId="496F3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1319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02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90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FB4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社区建设经费</w:t>
            </w:r>
          </w:p>
        </w:tc>
      </w:tr>
      <w:tr w14:paraId="004B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1B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8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8D3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3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6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9E8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47DC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E9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3256B">
            <w:pPr>
              <w:jc w:val="center"/>
              <w:rPr>
                <w:rFonts w:hint="eastAsia" w:ascii="宋体" w:hAnsi="宋体" w:eastAsia="宋体" w:cs="宋体"/>
                <w:i w:val="0"/>
                <w:iCs w:val="0"/>
                <w:color w:val="000000"/>
                <w:sz w:val="20"/>
                <w:szCs w:val="20"/>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86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C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4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3E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4B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3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0D3C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9D158">
            <w:pPr>
              <w:jc w:val="center"/>
              <w:rPr>
                <w:rFonts w:hint="eastAsia" w:ascii="宋体" w:hAnsi="宋体" w:eastAsia="宋体" w:cs="宋体"/>
                <w:i w:val="0"/>
                <w:iCs w:val="0"/>
                <w:color w:val="000000"/>
                <w:sz w:val="20"/>
                <w:szCs w:val="20"/>
                <w:u w:val="none"/>
              </w:rPr>
            </w:pP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08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D2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D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3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292.70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A8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1D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E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7.14分</w:t>
            </w:r>
          </w:p>
        </w:tc>
      </w:tr>
      <w:tr w14:paraId="790CC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8D89">
            <w:pPr>
              <w:jc w:val="center"/>
              <w:rPr>
                <w:rFonts w:hint="eastAsia" w:ascii="宋体" w:hAnsi="宋体" w:eastAsia="宋体" w:cs="宋体"/>
                <w:i w:val="0"/>
                <w:iCs w:val="0"/>
                <w:color w:val="000000"/>
                <w:sz w:val="20"/>
                <w:szCs w:val="20"/>
                <w:u w:val="none"/>
              </w:rPr>
            </w:pP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88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75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5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A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292.7</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FF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65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1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47B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5314">
            <w:pPr>
              <w:jc w:val="center"/>
              <w:rPr>
                <w:rFonts w:hint="eastAsia" w:ascii="宋体" w:hAnsi="宋体" w:eastAsia="宋体" w:cs="宋体"/>
                <w:i w:val="0"/>
                <w:iCs w:val="0"/>
                <w:color w:val="000000"/>
                <w:sz w:val="20"/>
                <w:szCs w:val="20"/>
                <w:u w:val="none"/>
              </w:rPr>
            </w:pP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35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A3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0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9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77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77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E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4B45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40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6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A2F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6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231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F34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8E9C7">
            <w:pPr>
              <w:jc w:val="center"/>
              <w:rPr>
                <w:rFonts w:hint="eastAsia" w:ascii="宋体" w:hAnsi="宋体" w:eastAsia="宋体" w:cs="宋体"/>
                <w:i w:val="0"/>
                <w:iCs w:val="0"/>
                <w:color w:val="000000"/>
                <w:sz w:val="20"/>
                <w:szCs w:val="20"/>
                <w:u w:val="none"/>
              </w:rPr>
            </w:pPr>
          </w:p>
        </w:tc>
        <w:tc>
          <w:tcPr>
            <w:tcW w:w="465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18867D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根据《经开区（头屯河区）关于规范和加强社区（村）建设 提升基层社区治理效能的实施方案》相关要求，本项目总投资410万元，主要用于社区“日常工作的开支，主要包括办公费、劳务费、水费、电费、维修(护)费、物业管理费、生活补助、其他交通费用、邮电费及其他商品和服务支出费用，有利于保障社区工作正常运转，通过该项目实施达到强基层强基础的工作要求。</w:t>
            </w:r>
          </w:p>
        </w:tc>
        <w:tc>
          <w:tcPr>
            <w:tcW w:w="367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8F32A1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完成维修费17.21万元，其他交通费63.03万元，其他商品与服务101.88万元，水、电、邮电等其他办公用品110.58万元。为辖区居民提供民生保障、社会治理、城市管理等综合服务，达到了强基层强基础的工作要求。</w:t>
            </w:r>
          </w:p>
        </w:tc>
      </w:tr>
      <w:tr w14:paraId="7006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B8344">
            <w:pPr>
              <w:jc w:val="center"/>
              <w:rPr>
                <w:rFonts w:hint="eastAsia" w:ascii="宋体" w:hAnsi="宋体" w:eastAsia="宋体" w:cs="宋体"/>
                <w:i w:val="0"/>
                <w:iCs w:val="0"/>
                <w:color w:val="000000"/>
                <w:sz w:val="20"/>
                <w:szCs w:val="20"/>
                <w:u w:val="none"/>
              </w:rPr>
            </w:pP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FC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CF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6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95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EA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05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D9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99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7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E9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6BEB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5AAE9">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75492">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586C2">
            <w:pPr>
              <w:jc w:val="center"/>
              <w:rPr>
                <w:rFonts w:hint="eastAsia" w:ascii="宋体" w:hAnsi="宋体" w:eastAsia="宋体" w:cs="宋体"/>
                <w:i w:val="0"/>
                <w:iCs w:val="0"/>
                <w:color w:val="000000"/>
                <w:sz w:val="20"/>
                <w:szCs w:val="20"/>
                <w:u w:val="none"/>
              </w:rPr>
            </w:pPr>
          </w:p>
        </w:tc>
        <w:tc>
          <w:tcPr>
            <w:tcW w:w="16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1E40D">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35FE2">
            <w:pPr>
              <w:jc w:val="center"/>
              <w:rPr>
                <w:rFonts w:hint="eastAsia" w:ascii="宋体" w:hAnsi="宋体" w:eastAsia="宋体" w:cs="宋体"/>
                <w:i w:val="0"/>
                <w:iCs w:val="0"/>
                <w:color w:val="000000"/>
                <w:sz w:val="20"/>
                <w:szCs w:val="20"/>
                <w:u w:val="none"/>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84386">
            <w:pPr>
              <w:jc w:val="center"/>
              <w:rPr>
                <w:rFonts w:hint="eastAsia" w:ascii="宋体" w:hAnsi="宋体" w:eastAsia="宋体" w:cs="宋体"/>
                <w:i w:val="0"/>
                <w:iCs w:val="0"/>
                <w:color w:val="000000"/>
                <w:sz w:val="20"/>
                <w:szCs w:val="20"/>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A9DAC">
            <w:pPr>
              <w:jc w:val="center"/>
              <w:rPr>
                <w:rFonts w:hint="eastAsia" w:ascii="宋体" w:hAnsi="宋体" w:eastAsia="宋体" w:cs="宋体"/>
                <w:i w:val="0"/>
                <w:iCs w:val="0"/>
                <w:color w:val="000000"/>
                <w:sz w:val="20"/>
                <w:szCs w:val="20"/>
                <w:u w:val="none"/>
              </w:rPr>
            </w:pPr>
          </w:p>
        </w:tc>
        <w:tc>
          <w:tcPr>
            <w:tcW w:w="7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42BBD">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6FE8A">
            <w:pPr>
              <w:jc w:val="center"/>
              <w:rPr>
                <w:rFonts w:hint="eastAsia" w:ascii="宋体" w:hAnsi="宋体" w:eastAsia="宋体" w:cs="宋体"/>
                <w:i w:val="0"/>
                <w:iCs w:val="0"/>
                <w:color w:val="000000"/>
                <w:sz w:val="20"/>
                <w:szCs w:val="20"/>
                <w:u w:val="none"/>
              </w:rPr>
            </w:pPr>
          </w:p>
        </w:tc>
      </w:tr>
      <w:tr w14:paraId="3919B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21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BC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49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D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保障办公经费人数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C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&gt;=300人</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9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=390人</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1FCA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D1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7552B">
            <w:pPr>
              <w:jc w:val="center"/>
              <w:rPr>
                <w:rFonts w:hint="eastAsia" w:ascii="宋体" w:hAnsi="宋体" w:eastAsia="宋体" w:cs="宋体"/>
                <w:i w:val="0"/>
                <w:iCs w:val="0"/>
                <w:color w:val="000000"/>
                <w:sz w:val="20"/>
                <w:szCs w:val="20"/>
                <w:u w:val="none"/>
              </w:rPr>
            </w:pPr>
          </w:p>
        </w:tc>
      </w:tr>
      <w:tr w14:paraId="3BB8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59A99">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D7461">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16715">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FC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开展工作的社区数量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4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8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0027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94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02E2C">
            <w:pPr>
              <w:jc w:val="center"/>
              <w:rPr>
                <w:rFonts w:hint="eastAsia" w:ascii="宋体" w:hAnsi="宋体" w:eastAsia="宋体" w:cs="宋体"/>
                <w:i w:val="0"/>
                <w:iCs w:val="0"/>
                <w:color w:val="000000"/>
                <w:sz w:val="20"/>
                <w:szCs w:val="20"/>
                <w:u w:val="none"/>
              </w:rPr>
            </w:pPr>
          </w:p>
        </w:tc>
      </w:tr>
      <w:tr w14:paraId="2877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38564">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47797">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1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2F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日常经费保障率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6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E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4EB5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E6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1E460">
            <w:pPr>
              <w:jc w:val="center"/>
              <w:rPr>
                <w:rFonts w:hint="eastAsia" w:ascii="宋体" w:hAnsi="宋体" w:eastAsia="宋体" w:cs="宋体"/>
                <w:i w:val="0"/>
                <w:iCs w:val="0"/>
                <w:color w:val="000000"/>
                <w:sz w:val="20"/>
                <w:szCs w:val="20"/>
                <w:u w:val="none"/>
              </w:rPr>
            </w:pPr>
          </w:p>
        </w:tc>
      </w:tr>
      <w:tr w14:paraId="5ED1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B7B6">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B0CAE">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9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0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日常经费及时投入使用率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3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2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45CCC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02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DDA97">
            <w:pPr>
              <w:jc w:val="center"/>
              <w:rPr>
                <w:rFonts w:hint="eastAsia" w:ascii="宋体" w:hAnsi="宋体" w:eastAsia="宋体" w:cs="宋体"/>
                <w:i w:val="0"/>
                <w:iCs w:val="0"/>
                <w:color w:val="000000"/>
                <w:sz w:val="20"/>
                <w:szCs w:val="20"/>
                <w:u w:val="none"/>
              </w:rPr>
            </w:pPr>
          </w:p>
        </w:tc>
      </w:tr>
      <w:tr w14:paraId="01420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AE0AB">
            <w:pPr>
              <w:jc w:val="center"/>
              <w:rPr>
                <w:rFonts w:hint="eastAsia" w:ascii="宋体" w:hAnsi="宋体" w:eastAsia="宋体" w:cs="宋体"/>
                <w:i w:val="0"/>
                <w:iCs w:val="0"/>
                <w:color w:val="000000"/>
                <w:sz w:val="20"/>
                <w:szCs w:val="20"/>
                <w:u w:val="none"/>
              </w:rPr>
            </w:pP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79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64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3C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水、电、邮电等其他办公费</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B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&lt;=112万元</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F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=110.58万元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FE44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18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A5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原因：节约成本，压缩开支。措施：在节约成本的前提下，保障正常运转开支。</w:t>
            </w:r>
          </w:p>
        </w:tc>
      </w:tr>
      <w:tr w14:paraId="3161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FA56B">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53658">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1983C">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8E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维修费用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3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&lt;=70万元</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4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=17.21万元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1D9C3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B3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12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原因：预算指标估算补精准。措施：做预算全盘考虑精准估算。</w:t>
            </w:r>
          </w:p>
        </w:tc>
      </w:tr>
      <w:tr w14:paraId="38FF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2963C">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D8A58">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C8BBE">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4A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其他商品费用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1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&lt;=108万元</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1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=101.88万元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35FB7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44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01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原因：节约成本，压缩开支。措施：在节约成本的前提下，保障正常运转开支。</w:t>
            </w:r>
          </w:p>
        </w:tc>
      </w:tr>
      <w:tr w14:paraId="64EE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25D4">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B8A8">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565F7">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37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其他交通费</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B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&lt;=120万元</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0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=63.03万元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619C9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09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C8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原因：预算指标估算补精准。措施：做预算全盘考虑精准估算。</w:t>
            </w:r>
          </w:p>
        </w:tc>
      </w:tr>
      <w:tr w14:paraId="0EB4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43DB1">
            <w:pPr>
              <w:jc w:val="center"/>
              <w:rPr>
                <w:rFonts w:hint="eastAsia" w:ascii="宋体" w:hAnsi="宋体" w:eastAsia="宋体" w:cs="宋体"/>
                <w:i w:val="0"/>
                <w:iCs w:val="0"/>
                <w:color w:val="000000"/>
                <w:sz w:val="20"/>
                <w:szCs w:val="20"/>
                <w:u w:val="none"/>
              </w:rPr>
            </w:pP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0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E4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2C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保障全年工作顺利开展</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A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C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12AA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E4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3BD96">
            <w:pPr>
              <w:jc w:val="center"/>
              <w:rPr>
                <w:rFonts w:hint="eastAsia" w:ascii="宋体" w:hAnsi="宋体" w:eastAsia="宋体" w:cs="宋体"/>
                <w:i w:val="0"/>
                <w:iCs w:val="0"/>
                <w:color w:val="000000"/>
                <w:sz w:val="20"/>
                <w:szCs w:val="20"/>
                <w:u w:val="none"/>
              </w:rPr>
            </w:pPr>
          </w:p>
        </w:tc>
      </w:tr>
      <w:tr w14:paraId="14FE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986A8">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9D264">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42794">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8B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保障辖区居民生活需求</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6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1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7A23D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2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3983C">
            <w:pPr>
              <w:jc w:val="center"/>
              <w:rPr>
                <w:rFonts w:hint="eastAsia" w:ascii="宋体" w:hAnsi="宋体" w:eastAsia="宋体" w:cs="宋体"/>
                <w:i w:val="0"/>
                <w:iCs w:val="0"/>
                <w:color w:val="000000"/>
                <w:sz w:val="20"/>
                <w:szCs w:val="20"/>
                <w:u w:val="none"/>
              </w:rPr>
            </w:pPr>
          </w:p>
        </w:tc>
      </w:tr>
      <w:tr w14:paraId="4A7ED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C9760">
            <w:pPr>
              <w:jc w:val="center"/>
              <w:rPr>
                <w:rFonts w:hint="eastAsia" w:ascii="宋体" w:hAnsi="宋体" w:eastAsia="宋体" w:cs="宋体"/>
                <w:i w:val="0"/>
                <w:iCs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9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5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49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辖区居民满意度</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5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3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97C0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2F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2C2C5">
            <w:pPr>
              <w:jc w:val="center"/>
              <w:rPr>
                <w:rFonts w:hint="eastAsia" w:ascii="宋体" w:hAnsi="宋体" w:eastAsia="宋体" w:cs="宋体"/>
                <w:i w:val="0"/>
                <w:iCs w:val="0"/>
                <w:color w:val="000000"/>
                <w:sz w:val="20"/>
                <w:szCs w:val="20"/>
                <w:u w:val="none"/>
              </w:rPr>
            </w:pPr>
          </w:p>
        </w:tc>
      </w:tr>
      <w:tr w14:paraId="13680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0B56">
            <w:pPr>
              <w:jc w:val="center"/>
              <w:rPr>
                <w:rFonts w:hint="eastAsia" w:ascii="宋体" w:hAnsi="宋体" w:eastAsia="宋体" w:cs="宋体"/>
                <w:i w:val="0"/>
                <w:iCs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26F9">
            <w:pPr>
              <w:jc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51C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C74260D">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335D660F">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91BB46">
            <w:pPr>
              <w:jc w:val="left"/>
              <w:rPr>
                <w:rFonts w:hint="eastAsia" w:ascii="宋体" w:hAnsi="宋体" w:eastAsia="宋体" w:cs="宋体"/>
                <w:i w:val="0"/>
                <w:iCs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9180">
            <w:pPr>
              <w:jc w:val="center"/>
              <w:rPr>
                <w:rFonts w:hint="eastAsia" w:ascii="宋体" w:hAnsi="宋体" w:eastAsia="宋体" w:cs="宋体"/>
                <w:i w:val="0"/>
                <w:iCs w:val="0"/>
                <w:color w:val="000000"/>
                <w:sz w:val="20"/>
                <w:szCs w:val="20"/>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954D">
            <w:pPr>
              <w:jc w:val="center"/>
              <w:rPr>
                <w:rFonts w:hint="eastAsia" w:ascii="宋体" w:hAnsi="宋体" w:eastAsia="宋体" w:cs="宋体"/>
                <w:i w:val="0"/>
                <w:iCs w:val="0"/>
                <w:color w:val="000000"/>
                <w:sz w:val="20"/>
                <w:szCs w:val="20"/>
                <w:u w:val="none"/>
              </w:rPr>
            </w:pPr>
          </w:p>
        </w:tc>
        <w:tc>
          <w:tcPr>
            <w:tcW w:w="405" w:type="dxa"/>
            <w:tcBorders>
              <w:top w:val="single" w:color="000000" w:sz="4" w:space="0"/>
              <w:left w:val="nil"/>
              <w:bottom w:val="single" w:color="000000" w:sz="4" w:space="0"/>
              <w:right w:val="single" w:color="000000" w:sz="4" w:space="0"/>
            </w:tcBorders>
            <w:shd w:val="clear" w:color="auto" w:fill="auto"/>
            <w:vAlign w:val="center"/>
          </w:tcPr>
          <w:p w14:paraId="5FB13212">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single" w:color="000000" w:sz="4" w:space="0"/>
              <w:bottom w:val="single" w:color="000000" w:sz="4" w:space="0"/>
              <w:right w:val="nil"/>
            </w:tcBorders>
            <w:shd w:val="clear" w:color="auto" w:fill="auto"/>
            <w:vAlign w:val="center"/>
          </w:tcPr>
          <w:p w14:paraId="5132D0C4">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vAlign w:val="center"/>
          </w:tcPr>
          <w:p w14:paraId="41AB7C1C">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BFAB">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C1CF">
            <w:pPr>
              <w:jc w:val="center"/>
              <w:rPr>
                <w:rFonts w:hint="eastAsia" w:ascii="宋体" w:hAnsi="宋体" w:eastAsia="宋体" w:cs="宋体"/>
                <w:i w:val="0"/>
                <w:iCs w:val="0"/>
                <w:color w:val="000000"/>
                <w:sz w:val="20"/>
                <w:szCs w:val="20"/>
                <w:u w:val="none"/>
              </w:rPr>
            </w:pPr>
          </w:p>
        </w:tc>
      </w:tr>
      <w:tr w14:paraId="2A7A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5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670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A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37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90.66分</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233A2">
            <w:pPr>
              <w:jc w:val="center"/>
              <w:rPr>
                <w:rFonts w:hint="eastAsia" w:ascii="宋体" w:hAnsi="宋体" w:eastAsia="宋体" w:cs="宋体"/>
                <w:i w:val="0"/>
                <w:iCs w:val="0"/>
                <w:color w:val="000000"/>
                <w:sz w:val="20"/>
                <w:szCs w:val="20"/>
                <w:u w:val="none"/>
              </w:rPr>
            </w:pPr>
          </w:p>
        </w:tc>
      </w:tr>
      <w:tr w14:paraId="56932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500" w:type="dxa"/>
            <w:gridSpan w:val="2"/>
            <w:tcBorders>
              <w:top w:val="single" w:color="000000" w:sz="4" w:space="0"/>
              <w:left w:val="nil"/>
              <w:bottom w:val="nil"/>
              <w:right w:val="nil"/>
            </w:tcBorders>
            <w:shd w:val="clear" w:color="auto" w:fill="auto"/>
            <w:vAlign w:val="center"/>
          </w:tcPr>
          <w:p w14:paraId="244D3A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2595" w:type="dxa"/>
            <w:gridSpan w:val="3"/>
            <w:tcBorders>
              <w:top w:val="single" w:color="000000" w:sz="4" w:space="0"/>
              <w:left w:val="nil"/>
              <w:bottom w:val="nil"/>
              <w:right w:val="nil"/>
            </w:tcBorders>
            <w:shd w:val="clear" w:color="auto" w:fill="auto"/>
            <w:vAlign w:val="center"/>
          </w:tcPr>
          <w:p w14:paraId="2452D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420" w:type="dxa"/>
            <w:gridSpan w:val="3"/>
            <w:tcBorders>
              <w:top w:val="single" w:color="000000" w:sz="4" w:space="0"/>
              <w:left w:val="nil"/>
              <w:bottom w:val="nil"/>
              <w:right w:val="nil"/>
            </w:tcBorders>
            <w:shd w:val="clear" w:color="auto" w:fill="auto"/>
            <w:vAlign w:val="center"/>
          </w:tcPr>
          <w:p w14:paraId="517705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970" w:type="dxa"/>
            <w:gridSpan w:val="5"/>
            <w:tcBorders>
              <w:top w:val="single" w:color="000000" w:sz="4" w:space="0"/>
              <w:left w:val="nil"/>
              <w:bottom w:val="nil"/>
              <w:right w:val="nil"/>
            </w:tcBorders>
            <w:shd w:val="clear" w:color="auto" w:fill="auto"/>
            <w:vAlign w:val="center"/>
          </w:tcPr>
          <w:p w14:paraId="73547E13">
            <w:pPr>
              <w:jc w:val="left"/>
              <w:rPr>
                <w:rFonts w:hint="eastAsia" w:ascii="宋体" w:hAnsi="宋体" w:eastAsia="宋体" w:cs="宋体"/>
                <w:i w:val="0"/>
                <w:iCs w:val="0"/>
                <w:color w:val="000000"/>
                <w:sz w:val="20"/>
                <w:szCs w:val="20"/>
                <w:u w:val="none"/>
              </w:rPr>
            </w:pPr>
          </w:p>
        </w:tc>
      </w:tr>
      <w:tr w14:paraId="780CE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gridSpan w:val="2"/>
            <w:tcBorders>
              <w:top w:val="nil"/>
              <w:left w:val="nil"/>
              <w:bottom w:val="nil"/>
              <w:right w:val="nil"/>
            </w:tcBorders>
            <w:shd w:val="clear" w:color="auto" w:fill="auto"/>
            <w:noWrap/>
            <w:vAlign w:val="center"/>
          </w:tcPr>
          <w:p w14:paraId="3249C8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0" w:type="auto"/>
            <w:gridSpan w:val="3"/>
            <w:tcBorders>
              <w:top w:val="nil"/>
              <w:left w:val="nil"/>
              <w:bottom w:val="nil"/>
              <w:right w:val="nil"/>
            </w:tcBorders>
            <w:shd w:val="clear" w:color="auto" w:fill="auto"/>
            <w:noWrap/>
            <w:vAlign w:val="center"/>
          </w:tcPr>
          <w:p w14:paraId="48E2AB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0" w:type="auto"/>
            <w:gridSpan w:val="3"/>
            <w:tcBorders>
              <w:top w:val="nil"/>
              <w:left w:val="nil"/>
              <w:bottom w:val="nil"/>
              <w:right w:val="nil"/>
            </w:tcBorders>
            <w:shd w:val="clear" w:color="auto" w:fill="auto"/>
            <w:noWrap/>
            <w:vAlign w:val="center"/>
          </w:tcPr>
          <w:p w14:paraId="624E7F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gridSpan w:val="5"/>
            <w:tcBorders>
              <w:top w:val="nil"/>
              <w:left w:val="nil"/>
              <w:bottom w:val="nil"/>
              <w:right w:val="nil"/>
            </w:tcBorders>
            <w:shd w:val="clear" w:color="auto" w:fill="auto"/>
            <w:noWrap/>
            <w:vAlign w:val="center"/>
          </w:tcPr>
          <w:p w14:paraId="0F6754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p w14:paraId="1D7C9F63">
      <w:pPr>
        <w:widowControl/>
        <w:spacing w:before="0" w:beforeLines="0" w:beforeAutospacing="0" w:after="0" w:afterLines="0" w:afterAutospacing="0" w:line="240" w:lineRule="auto"/>
        <w:jc w:val="left"/>
        <w:outlineLvl w:val="1"/>
        <w:rPr>
          <w:rFonts w:ascii="黑体" w:eastAsia="黑体"/>
          <w:b w:val="0"/>
          <w:sz w:val="32"/>
          <w:szCs w:val="32"/>
        </w:rPr>
      </w:pPr>
    </w:p>
    <w:tbl>
      <w:tblPr>
        <w:tblStyle w:val="11"/>
        <w:tblW w:w="100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8"/>
        <w:gridCol w:w="508"/>
        <w:gridCol w:w="815"/>
        <w:gridCol w:w="905"/>
        <w:gridCol w:w="1269"/>
        <w:gridCol w:w="442"/>
        <w:gridCol w:w="1047"/>
        <w:gridCol w:w="1415"/>
        <w:gridCol w:w="516"/>
        <w:gridCol w:w="377"/>
        <w:gridCol w:w="471"/>
        <w:gridCol w:w="507"/>
        <w:gridCol w:w="805"/>
      </w:tblGrid>
      <w:tr w14:paraId="7080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165" w:type="dxa"/>
            <w:gridSpan w:val="13"/>
            <w:tcBorders>
              <w:top w:val="nil"/>
              <w:left w:val="nil"/>
              <w:bottom w:val="nil"/>
              <w:right w:val="nil"/>
            </w:tcBorders>
            <w:shd w:val="clear" w:color="auto" w:fill="auto"/>
            <w:vAlign w:val="center"/>
          </w:tcPr>
          <w:p w14:paraId="09F1825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FD4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13"/>
            <w:tcBorders>
              <w:top w:val="nil"/>
              <w:left w:val="nil"/>
              <w:bottom w:val="nil"/>
              <w:right w:val="nil"/>
            </w:tcBorders>
            <w:shd w:val="clear" w:color="auto" w:fill="auto"/>
            <w:vAlign w:val="center"/>
          </w:tcPr>
          <w:p w14:paraId="58022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6FDC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D1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5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C0AA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试点项目建设经费</w:t>
            </w:r>
          </w:p>
        </w:tc>
      </w:tr>
      <w:tr w14:paraId="78C1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8E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995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高铁街道办事处</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7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3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820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乌鲁木齐经济技术开发区（乌鲁木齐市头屯河区）高铁片区管理委员会</w:t>
            </w:r>
          </w:p>
        </w:tc>
      </w:tr>
      <w:tr w14:paraId="3754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6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A4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C71FD">
            <w:pPr>
              <w:jc w:val="center"/>
              <w:rPr>
                <w:rFonts w:hint="eastAsia" w:ascii="宋体" w:hAnsi="宋体" w:eastAsia="宋体" w:cs="宋体"/>
                <w:i w:val="0"/>
                <w:iCs w:val="0"/>
                <w:color w:val="000000"/>
                <w:sz w:val="20"/>
                <w:szCs w:val="20"/>
                <w:u w:val="none"/>
              </w:rPr>
            </w:pP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F8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4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B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5A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28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2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57CE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A2BF3">
            <w:pPr>
              <w:jc w:val="center"/>
              <w:rPr>
                <w:rFonts w:hint="eastAsia" w:ascii="宋体" w:hAnsi="宋体" w:eastAsia="宋体" w:cs="宋体"/>
                <w:i w:val="0"/>
                <w:iCs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25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E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A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D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D9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87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0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026EA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F484">
            <w:pPr>
              <w:jc w:val="center"/>
              <w:rPr>
                <w:rFonts w:hint="eastAsia" w:ascii="宋体" w:hAnsi="宋体" w:eastAsia="宋体" w:cs="宋体"/>
                <w:i w:val="0"/>
                <w:iCs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4A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6E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8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9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C5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09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9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3AF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2A9D">
            <w:pPr>
              <w:jc w:val="center"/>
              <w:rPr>
                <w:rFonts w:hint="eastAsia" w:ascii="宋体" w:hAnsi="宋体" w:eastAsia="宋体" w:cs="宋体"/>
                <w:i w:val="0"/>
                <w:iCs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9B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F5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D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7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CE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06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9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B66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B5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6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7D3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3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F7B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B23F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773FD">
            <w:pPr>
              <w:jc w:val="center"/>
              <w:rPr>
                <w:rFonts w:hint="eastAsia" w:ascii="宋体" w:hAnsi="宋体" w:eastAsia="宋体" w:cs="宋体"/>
                <w:i w:val="0"/>
                <w:iCs w:val="0"/>
                <w:color w:val="000000"/>
                <w:sz w:val="20"/>
                <w:szCs w:val="20"/>
                <w:u w:val="none"/>
              </w:rPr>
            </w:pPr>
          </w:p>
        </w:tc>
        <w:tc>
          <w:tcPr>
            <w:tcW w:w="469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19EA296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乌财行【2024】114号关于下达2024年自治区基层组织建设资金的通知、乌财社【2023】276号关于提前下达2024年自治区财政就业补助资金的通知、乌财科教【2024】58号关于调整下达2024年自治区党委宣传系统项目的通知，总投资44.8万元，主要用于社区围绕强化阵地教育功能、服务功能，优化教育服务群众的设施、设备、器材等硬件软件；用于区、街道公共就业服务机构配备所需的计算机、打复印机等基础办公设备；用于支付零工驿站的建设费用用于新时代文明实践站自治区示范点建设，通过该项目，达到提升社区为民、便民、安民的服务功能，更好的服务凝聚群众。</w:t>
            </w:r>
          </w:p>
        </w:tc>
        <w:tc>
          <w:tcPr>
            <w:tcW w:w="339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6C862E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基层建设资金执行40万元，就业补助资金执行1.8万元，宣传补助资金执行3万元，都已执行完。通过该项目，达到提升社区为民、便民、安民的服务功能，更好的服务凝聚群众。</w:t>
            </w:r>
          </w:p>
        </w:tc>
      </w:tr>
      <w:tr w14:paraId="49A40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9A3C2">
            <w:pPr>
              <w:jc w:val="center"/>
              <w:rPr>
                <w:rFonts w:hint="eastAsia" w:ascii="宋体" w:hAnsi="宋体" w:eastAsia="宋体" w:cs="宋体"/>
                <w:i w:val="0"/>
                <w:iCs w:val="0"/>
                <w:color w:val="000000"/>
                <w:sz w:val="20"/>
                <w:szCs w:val="20"/>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5A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26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0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7B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E1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CA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A6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F2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7A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20F1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1C741">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3A547">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FB286">
            <w:pPr>
              <w:jc w:val="center"/>
              <w:rPr>
                <w:rFonts w:hint="eastAsia" w:ascii="宋体" w:hAnsi="宋体" w:eastAsia="宋体" w:cs="宋体"/>
                <w:i w:val="0"/>
                <w:iCs w:val="0"/>
                <w:color w:val="000000"/>
                <w:sz w:val="20"/>
                <w:szCs w:val="20"/>
                <w:u w:val="none"/>
              </w:rPr>
            </w:pPr>
          </w:p>
        </w:tc>
        <w:tc>
          <w:tcPr>
            <w:tcW w:w="20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0EA60">
            <w:pPr>
              <w:jc w:val="center"/>
              <w:rPr>
                <w:rFonts w:hint="eastAsia" w:ascii="宋体" w:hAnsi="宋体" w:eastAsia="宋体" w:cs="宋体"/>
                <w:i w:val="0"/>
                <w:iCs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6B3B5">
            <w:pPr>
              <w:jc w:val="center"/>
              <w:rPr>
                <w:rFonts w:hint="eastAsia" w:ascii="宋体" w:hAnsi="宋体" w:eastAsia="宋体" w:cs="宋体"/>
                <w:i w:val="0"/>
                <w:iCs w:val="0"/>
                <w:color w:val="000000"/>
                <w:sz w:val="20"/>
                <w:szCs w:val="20"/>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6A99D">
            <w:pPr>
              <w:jc w:val="center"/>
              <w:rPr>
                <w:rFonts w:hint="eastAsia" w:ascii="宋体" w:hAnsi="宋体" w:eastAsia="宋体" w:cs="宋体"/>
                <w:i w:val="0"/>
                <w:iCs w:val="0"/>
                <w:color w:val="000000"/>
                <w:sz w:val="20"/>
                <w:szCs w:val="20"/>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8583">
            <w:pPr>
              <w:jc w:val="center"/>
              <w:rPr>
                <w:rFonts w:hint="eastAsia" w:ascii="宋体" w:hAnsi="宋体" w:eastAsia="宋体" w:cs="宋体"/>
                <w:i w:val="0"/>
                <w:iCs w:val="0"/>
                <w:color w:val="000000"/>
                <w:sz w:val="20"/>
                <w:szCs w:val="20"/>
                <w:u w:val="none"/>
              </w:rPr>
            </w:pPr>
          </w:p>
        </w:tc>
        <w:tc>
          <w:tcPr>
            <w:tcW w:w="7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16803">
            <w:pPr>
              <w:jc w:val="center"/>
              <w:rPr>
                <w:rFonts w:hint="eastAsia" w:ascii="宋体" w:hAnsi="宋体" w:eastAsia="宋体" w:cs="宋体"/>
                <w:i w:val="0"/>
                <w:iCs w:val="0"/>
                <w:color w:val="000000"/>
                <w:sz w:val="20"/>
                <w:szCs w:val="20"/>
                <w:u w:val="none"/>
              </w:rPr>
            </w:pPr>
          </w:p>
        </w:tc>
        <w:tc>
          <w:tcPr>
            <w:tcW w:w="13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57048">
            <w:pPr>
              <w:jc w:val="center"/>
              <w:rPr>
                <w:rFonts w:hint="eastAsia" w:ascii="宋体" w:hAnsi="宋体" w:eastAsia="宋体" w:cs="宋体"/>
                <w:i w:val="0"/>
                <w:iCs w:val="0"/>
                <w:color w:val="000000"/>
                <w:sz w:val="20"/>
                <w:szCs w:val="20"/>
                <w:u w:val="none"/>
              </w:rPr>
            </w:pPr>
          </w:p>
        </w:tc>
      </w:tr>
      <w:tr w14:paraId="4A19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A0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14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F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5C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该项目涉及</w:t>
            </w:r>
            <w:bookmarkStart w:id="0" w:name="_GoBack"/>
            <w:bookmarkEnd w:id="0"/>
            <w:r>
              <w:rPr>
                <w:rFonts w:hint="eastAsia" w:ascii="宋体" w:hAnsi="宋体" w:eastAsia="宋体" w:cs="宋体"/>
                <w:i w:val="0"/>
                <w:iCs w:val="0"/>
                <w:color w:val="000000"/>
                <w:kern w:val="0"/>
                <w:sz w:val="20"/>
                <w:szCs w:val="20"/>
                <w:u w:val="none"/>
                <w:lang w:val="en-US" w:eastAsia="zh-CN" w:bidi="ar"/>
              </w:rPr>
              <w:t>社区数量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8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&gt;=5个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C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=5个</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36AB6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76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F0A93">
            <w:pPr>
              <w:jc w:val="center"/>
              <w:rPr>
                <w:rFonts w:hint="eastAsia" w:ascii="宋体" w:hAnsi="宋体" w:eastAsia="宋体" w:cs="宋体"/>
                <w:i w:val="0"/>
                <w:iCs w:val="0"/>
                <w:color w:val="000000"/>
                <w:sz w:val="20"/>
                <w:szCs w:val="20"/>
                <w:u w:val="none"/>
              </w:rPr>
            </w:pPr>
          </w:p>
        </w:tc>
      </w:tr>
      <w:tr w14:paraId="1B0DD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FE911">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196BF">
            <w:pPr>
              <w:jc w:val="center"/>
              <w:rPr>
                <w:rFonts w:hint="eastAsia" w:ascii="宋体" w:hAnsi="宋体" w:eastAsia="宋体" w:cs="宋体"/>
                <w:i w:val="0"/>
                <w:iCs w:val="0"/>
                <w:color w:val="000000"/>
                <w:sz w:val="20"/>
                <w:szCs w:val="20"/>
                <w:u w:val="none"/>
              </w:rPr>
            </w:pP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EF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D8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经费使用合规性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D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0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4D842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D9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3F6C2">
            <w:pPr>
              <w:jc w:val="center"/>
              <w:rPr>
                <w:rFonts w:hint="eastAsia" w:ascii="宋体" w:hAnsi="宋体" w:eastAsia="宋体" w:cs="宋体"/>
                <w:i w:val="0"/>
                <w:iCs w:val="0"/>
                <w:color w:val="000000"/>
                <w:sz w:val="20"/>
                <w:szCs w:val="20"/>
                <w:u w:val="none"/>
              </w:rPr>
            </w:pPr>
          </w:p>
        </w:tc>
      </w:tr>
      <w:tr w14:paraId="3F20A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7BEFF">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2D6EE">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788B6">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98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验收合格率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1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8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44AF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3A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3C24B">
            <w:pPr>
              <w:jc w:val="center"/>
              <w:rPr>
                <w:rFonts w:hint="eastAsia" w:ascii="宋体" w:hAnsi="宋体" w:eastAsia="宋体" w:cs="宋体"/>
                <w:i w:val="0"/>
                <w:iCs w:val="0"/>
                <w:color w:val="000000"/>
                <w:sz w:val="20"/>
                <w:szCs w:val="20"/>
                <w:u w:val="none"/>
              </w:rPr>
            </w:pPr>
          </w:p>
        </w:tc>
      </w:tr>
      <w:tr w14:paraId="0D09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DDB63">
            <w:pPr>
              <w:jc w:val="center"/>
              <w:rPr>
                <w:rFonts w:hint="eastAsia" w:ascii="宋体" w:hAnsi="宋体" w:eastAsia="宋体" w:cs="宋体"/>
                <w:i w:val="0"/>
                <w:iCs w:val="0"/>
                <w:color w:val="000000"/>
                <w:sz w:val="20"/>
                <w:szCs w:val="20"/>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34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1F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59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基层组织建设资金物资经费</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0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&lt;=23.9万元</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F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47CC7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9B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2B1E5">
            <w:pPr>
              <w:jc w:val="center"/>
              <w:rPr>
                <w:rFonts w:hint="eastAsia" w:ascii="宋体" w:hAnsi="宋体" w:eastAsia="宋体" w:cs="宋体"/>
                <w:i w:val="0"/>
                <w:iCs w:val="0"/>
                <w:color w:val="000000"/>
                <w:sz w:val="20"/>
                <w:szCs w:val="20"/>
                <w:u w:val="none"/>
              </w:rPr>
            </w:pPr>
          </w:p>
        </w:tc>
      </w:tr>
      <w:tr w14:paraId="6A4A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07EA6">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6930C">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F768">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B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就业补助资金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2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&lt;=1.8万元</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4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1D6CA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92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E48E7">
            <w:pPr>
              <w:jc w:val="center"/>
              <w:rPr>
                <w:rFonts w:hint="eastAsia" w:ascii="宋体" w:hAnsi="宋体" w:eastAsia="宋体" w:cs="宋体"/>
                <w:i w:val="0"/>
                <w:iCs w:val="0"/>
                <w:color w:val="000000"/>
                <w:sz w:val="20"/>
                <w:szCs w:val="20"/>
                <w:u w:val="none"/>
              </w:rPr>
            </w:pPr>
          </w:p>
        </w:tc>
      </w:tr>
      <w:tr w14:paraId="6828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B0A31">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47ADF">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D6D1B">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B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宣传系统资金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1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&lt;=3万元</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4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4693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83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F4709">
            <w:pPr>
              <w:jc w:val="center"/>
              <w:rPr>
                <w:rFonts w:hint="eastAsia" w:ascii="宋体" w:hAnsi="宋体" w:eastAsia="宋体" w:cs="宋体"/>
                <w:i w:val="0"/>
                <w:iCs w:val="0"/>
                <w:color w:val="000000"/>
                <w:sz w:val="20"/>
                <w:szCs w:val="20"/>
                <w:u w:val="none"/>
              </w:rPr>
            </w:pPr>
          </w:p>
        </w:tc>
      </w:tr>
      <w:tr w14:paraId="3752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8700F">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76C1">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67695">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72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基层组织建设资金工程经费</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7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&lt;=16.1万元</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9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=16.1万元</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3ACC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5F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0D0C5">
            <w:pPr>
              <w:jc w:val="center"/>
              <w:rPr>
                <w:rFonts w:hint="eastAsia" w:ascii="宋体" w:hAnsi="宋体" w:eastAsia="宋体" w:cs="宋体"/>
                <w:i w:val="0"/>
                <w:iCs w:val="0"/>
                <w:color w:val="000000"/>
                <w:sz w:val="20"/>
                <w:szCs w:val="20"/>
                <w:u w:val="none"/>
              </w:rPr>
            </w:pPr>
          </w:p>
        </w:tc>
      </w:tr>
      <w:tr w14:paraId="69158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CC519">
            <w:pPr>
              <w:jc w:val="center"/>
              <w:rPr>
                <w:rFonts w:hint="eastAsia" w:ascii="宋体" w:hAnsi="宋体" w:eastAsia="宋体" w:cs="宋体"/>
                <w:i w:val="0"/>
                <w:iCs w:val="0"/>
                <w:color w:val="000000"/>
                <w:sz w:val="20"/>
                <w:szCs w:val="20"/>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B2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4B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06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保障辖区居民生活需求</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1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A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0B97A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E5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027C8">
            <w:pPr>
              <w:jc w:val="center"/>
              <w:rPr>
                <w:rFonts w:hint="eastAsia" w:ascii="宋体" w:hAnsi="宋体" w:eastAsia="宋体" w:cs="宋体"/>
                <w:i w:val="0"/>
                <w:iCs w:val="0"/>
                <w:color w:val="000000"/>
                <w:sz w:val="20"/>
                <w:szCs w:val="20"/>
                <w:u w:val="none"/>
              </w:rPr>
            </w:pPr>
          </w:p>
        </w:tc>
      </w:tr>
      <w:tr w14:paraId="169D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1A644">
            <w:pPr>
              <w:jc w:val="center"/>
              <w:rPr>
                <w:rFonts w:hint="eastAsia" w:ascii="宋体" w:hAnsi="宋体" w:eastAsia="宋体" w:cs="宋体"/>
                <w:i w:val="0"/>
                <w:iCs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6AB04">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B21B2">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69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保障基层服务站正常运行</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7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B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有效保障</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7674D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D3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CAFE4">
            <w:pPr>
              <w:jc w:val="center"/>
              <w:rPr>
                <w:rFonts w:hint="eastAsia" w:ascii="宋体" w:hAnsi="宋体" w:eastAsia="宋体" w:cs="宋体"/>
                <w:i w:val="0"/>
                <w:iCs w:val="0"/>
                <w:color w:val="000000"/>
                <w:sz w:val="20"/>
                <w:szCs w:val="20"/>
                <w:u w:val="none"/>
              </w:rPr>
            </w:pPr>
          </w:p>
        </w:tc>
      </w:tr>
      <w:tr w14:paraId="1333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04CE9">
            <w:pPr>
              <w:jc w:val="center"/>
              <w:rPr>
                <w:rFonts w:hint="eastAsia" w:ascii="宋体" w:hAnsi="宋体" w:eastAsia="宋体" w:cs="宋体"/>
                <w:i w:val="0"/>
                <w:iCs w:val="0"/>
                <w:color w:val="000000"/>
                <w:sz w:val="20"/>
                <w:szCs w:val="20"/>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E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4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2F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F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05" w:type="dxa"/>
            <w:tcBorders>
              <w:top w:val="single" w:color="000000" w:sz="4" w:space="0"/>
              <w:left w:val="nil"/>
              <w:bottom w:val="single" w:color="000000" w:sz="4" w:space="0"/>
              <w:right w:val="single" w:color="000000" w:sz="4" w:space="0"/>
            </w:tcBorders>
            <w:shd w:val="clear" w:color="auto" w:fill="auto"/>
            <w:vAlign w:val="center"/>
          </w:tcPr>
          <w:p w14:paraId="59E30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26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5A449">
            <w:pPr>
              <w:jc w:val="center"/>
              <w:rPr>
                <w:rFonts w:hint="eastAsia" w:ascii="宋体" w:hAnsi="宋体" w:eastAsia="宋体" w:cs="宋体"/>
                <w:i w:val="0"/>
                <w:iCs w:val="0"/>
                <w:color w:val="000000"/>
                <w:sz w:val="20"/>
                <w:szCs w:val="20"/>
                <w:u w:val="none"/>
              </w:rPr>
            </w:pPr>
          </w:p>
        </w:tc>
      </w:tr>
      <w:tr w14:paraId="5768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20AC">
            <w:pPr>
              <w:jc w:val="center"/>
              <w:rPr>
                <w:rFonts w:hint="eastAsia" w:ascii="宋体" w:hAnsi="宋体" w:eastAsia="宋体" w:cs="宋体"/>
                <w:i w:val="0"/>
                <w:iCs w:val="0"/>
                <w:color w:val="000000"/>
                <w:sz w:val="20"/>
                <w:szCs w:val="20"/>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4419">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E01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6834B92">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auto"/>
            <w:noWrap/>
            <w:vAlign w:val="center"/>
          </w:tcPr>
          <w:p w14:paraId="4779D31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B0887F">
            <w:pPr>
              <w:jc w:val="left"/>
              <w:rPr>
                <w:rFonts w:hint="eastAsia" w:ascii="宋体" w:hAnsi="宋体" w:eastAsia="宋体" w:cs="宋体"/>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9C36">
            <w:pPr>
              <w:jc w:val="center"/>
              <w:rPr>
                <w:rFonts w:hint="eastAsia" w:ascii="宋体" w:hAnsi="宋体" w:eastAsia="宋体" w:cs="宋体"/>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29CB">
            <w:pPr>
              <w:jc w:val="center"/>
              <w:rPr>
                <w:rFonts w:hint="eastAsia" w:ascii="宋体" w:hAnsi="宋体" w:eastAsia="宋体" w:cs="宋体"/>
                <w:i w:val="0"/>
                <w:iCs w:val="0"/>
                <w:color w:val="000000"/>
                <w:sz w:val="20"/>
                <w:szCs w:val="20"/>
                <w:u w:val="none"/>
              </w:rPr>
            </w:pPr>
          </w:p>
        </w:tc>
        <w:tc>
          <w:tcPr>
            <w:tcW w:w="405" w:type="dxa"/>
            <w:tcBorders>
              <w:top w:val="single" w:color="000000" w:sz="4" w:space="0"/>
              <w:left w:val="nil"/>
              <w:bottom w:val="single" w:color="000000" w:sz="4" w:space="0"/>
              <w:right w:val="single" w:color="000000" w:sz="4" w:space="0"/>
            </w:tcBorders>
            <w:shd w:val="clear" w:color="auto" w:fill="auto"/>
            <w:vAlign w:val="center"/>
          </w:tcPr>
          <w:p w14:paraId="2D95883B">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single" w:color="000000" w:sz="4" w:space="0"/>
              <w:bottom w:val="single" w:color="000000" w:sz="4" w:space="0"/>
              <w:right w:val="nil"/>
            </w:tcBorders>
            <w:shd w:val="clear" w:color="auto" w:fill="auto"/>
            <w:vAlign w:val="center"/>
          </w:tcPr>
          <w:p w14:paraId="16028E0D">
            <w:pPr>
              <w:jc w:val="center"/>
              <w:rPr>
                <w:rFonts w:hint="eastAsia" w:ascii="宋体" w:hAnsi="宋体" w:eastAsia="宋体" w:cs="宋体"/>
                <w:i w:val="0"/>
                <w:iCs w:val="0"/>
                <w:color w:val="000000"/>
                <w:sz w:val="20"/>
                <w:szCs w:val="20"/>
                <w:u w:val="none"/>
              </w:rPr>
            </w:pPr>
          </w:p>
        </w:tc>
        <w:tc>
          <w:tcPr>
            <w:tcW w:w="390" w:type="dxa"/>
            <w:tcBorders>
              <w:top w:val="single" w:color="000000" w:sz="4" w:space="0"/>
              <w:left w:val="nil"/>
              <w:bottom w:val="single" w:color="000000" w:sz="4" w:space="0"/>
              <w:right w:val="single" w:color="000000" w:sz="4" w:space="0"/>
            </w:tcBorders>
            <w:shd w:val="clear" w:color="auto" w:fill="auto"/>
            <w:vAlign w:val="center"/>
          </w:tcPr>
          <w:p w14:paraId="37E0F133">
            <w:pPr>
              <w:jc w:val="center"/>
              <w:rPr>
                <w:rFonts w:hint="eastAsia" w:ascii="宋体" w:hAnsi="宋体" w:eastAsia="宋体" w:cs="宋体"/>
                <w:i w:val="0"/>
                <w:iCs w:val="0"/>
                <w:color w:val="000000"/>
                <w:sz w:val="20"/>
                <w:szCs w:val="20"/>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521F">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0CF5">
            <w:pPr>
              <w:jc w:val="center"/>
              <w:rPr>
                <w:rFonts w:hint="eastAsia" w:ascii="宋体" w:hAnsi="宋体" w:eastAsia="宋体" w:cs="宋体"/>
                <w:i w:val="0"/>
                <w:iCs w:val="0"/>
                <w:color w:val="000000"/>
                <w:sz w:val="20"/>
                <w:szCs w:val="20"/>
                <w:u w:val="none"/>
              </w:rPr>
            </w:pPr>
          </w:p>
        </w:tc>
      </w:tr>
      <w:tr w14:paraId="5B48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4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8ED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3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23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13F42">
            <w:pPr>
              <w:jc w:val="center"/>
              <w:rPr>
                <w:rFonts w:hint="eastAsia" w:ascii="宋体" w:hAnsi="宋体" w:eastAsia="宋体" w:cs="宋体"/>
                <w:i w:val="0"/>
                <w:iCs w:val="0"/>
                <w:color w:val="000000"/>
                <w:sz w:val="20"/>
                <w:szCs w:val="20"/>
                <w:u w:val="none"/>
              </w:rPr>
            </w:pPr>
          </w:p>
        </w:tc>
      </w:tr>
      <w:tr w14:paraId="76F4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605" w:type="dxa"/>
            <w:gridSpan w:val="2"/>
            <w:tcBorders>
              <w:top w:val="single" w:color="000000" w:sz="4" w:space="0"/>
              <w:left w:val="nil"/>
              <w:bottom w:val="nil"/>
              <w:right w:val="nil"/>
            </w:tcBorders>
            <w:shd w:val="clear" w:color="auto" w:fill="auto"/>
            <w:vAlign w:val="center"/>
          </w:tcPr>
          <w:p w14:paraId="04A954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2775" w:type="dxa"/>
            <w:gridSpan w:val="3"/>
            <w:tcBorders>
              <w:top w:val="single" w:color="000000" w:sz="4" w:space="0"/>
              <w:left w:val="nil"/>
              <w:bottom w:val="nil"/>
              <w:right w:val="nil"/>
            </w:tcBorders>
            <w:shd w:val="clear" w:color="auto" w:fill="auto"/>
            <w:vAlign w:val="center"/>
          </w:tcPr>
          <w:p w14:paraId="21EFE1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郑先生</w:t>
            </w:r>
          </w:p>
        </w:tc>
        <w:tc>
          <w:tcPr>
            <w:tcW w:w="3090" w:type="dxa"/>
            <w:gridSpan w:val="3"/>
            <w:tcBorders>
              <w:top w:val="single" w:color="000000" w:sz="4" w:space="0"/>
              <w:left w:val="nil"/>
              <w:bottom w:val="nil"/>
              <w:right w:val="nil"/>
            </w:tcBorders>
            <w:shd w:val="clear" w:color="auto" w:fill="auto"/>
            <w:vAlign w:val="center"/>
          </w:tcPr>
          <w:p w14:paraId="1DD333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2535" w:type="dxa"/>
            <w:gridSpan w:val="5"/>
            <w:tcBorders>
              <w:top w:val="single" w:color="000000" w:sz="4" w:space="0"/>
              <w:left w:val="nil"/>
              <w:bottom w:val="nil"/>
              <w:right w:val="nil"/>
            </w:tcBorders>
            <w:shd w:val="clear" w:color="auto" w:fill="auto"/>
            <w:vAlign w:val="center"/>
          </w:tcPr>
          <w:p w14:paraId="5DB675B9">
            <w:pPr>
              <w:jc w:val="left"/>
              <w:rPr>
                <w:rFonts w:hint="eastAsia" w:ascii="宋体" w:hAnsi="宋体" w:eastAsia="宋体" w:cs="宋体"/>
                <w:i w:val="0"/>
                <w:iCs w:val="0"/>
                <w:color w:val="000000"/>
                <w:sz w:val="20"/>
                <w:szCs w:val="20"/>
                <w:u w:val="none"/>
              </w:rPr>
            </w:pPr>
          </w:p>
        </w:tc>
      </w:tr>
      <w:tr w14:paraId="4D940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gridSpan w:val="2"/>
            <w:tcBorders>
              <w:top w:val="nil"/>
              <w:left w:val="nil"/>
              <w:bottom w:val="nil"/>
              <w:right w:val="nil"/>
            </w:tcBorders>
            <w:shd w:val="clear" w:color="auto" w:fill="auto"/>
            <w:noWrap/>
            <w:vAlign w:val="center"/>
          </w:tcPr>
          <w:p w14:paraId="22A46F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0" w:type="auto"/>
            <w:gridSpan w:val="3"/>
            <w:tcBorders>
              <w:top w:val="nil"/>
              <w:left w:val="nil"/>
              <w:bottom w:val="nil"/>
              <w:right w:val="nil"/>
            </w:tcBorders>
            <w:shd w:val="clear" w:color="auto" w:fill="auto"/>
            <w:noWrap/>
            <w:vAlign w:val="center"/>
          </w:tcPr>
          <w:p w14:paraId="73711C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马先生</w:t>
            </w:r>
          </w:p>
        </w:tc>
        <w:tc>
          <w:tcPr>
            <w:tcW w:w="0" w:type="auto"/>
            <w:gridSpan w:val="3"/>
            <w:tcBorders>
              <w:top w:val="nil"/>
              <w:left w:val="nil"/>
              <w:bottom w:val="nil"/>
              <w:right w:val="nil"/>
            </w:tcBorders>
            <w:shd w:val="clear" w:color="auto" w:fill="auto"/>
            <w:noWrap/>
            <w:vAlign w:val="center"/>
          </w:tcPr>
          <w:p w14:paraId="3DDFD7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gridSpan w:val="5"/>
            <w:tcBorders>
              <w:top w:val="nil"/>
              <w:left w:val="nil"/>
              <w:bottom w:val="nil"/>
              <w:right w:val="nil"/>
            </w:tcBorders>
            <w:shd w:val="clear" w:color="auto" w:fill="auto"/>
            <w:noWrap/>
            <w:vAlign w:val="center"/>
          </w:tcPr>
          <w:p w14:paraId="6DEE1F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18099378909</w:t>
            </w:r>
          </w:p>
        </w:tc>
      </w:tr>
    </w:tbl>
    <w:p w14:paraId="0424417C">
      <w:pPr>
        <w:widowControl/>
        <w:spacing w:before="0" w:beforeLines="0" w:beforeAutospacing="0" w:after="0" w:afterLines="0" w:afterAutospacing="0" w:line="240" w:lineRule="auto"/>
        <w:jc w:val="left"/>
        <w:outlineLvl w:val="1"/>
        <w:rPr>
          <w:rFonts w:ascii="黑体" w:eastAsia="黑体"/>
          <w:b w:val="0"/>
          <w:sz w:val="32"/>
          <w:szCs w:val="32"/>
        </w:rPr>
      </w:pPr>
    </w:p>
    <w:p w14:paraId="48A4E4D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十二、其他需说明的事项</w:t>
      </w:r>
    </w:p>
    <w:p w14:paraId="0B1D5C1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本单位无其他需说明事项。</w:t>
      </w:r>
    </w:p>
    <w:p w14:paraId="005A3C07">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14:paraId="7D1CE1B5">
      <w:pPr>
        <w:widowControl/>
      </w:pPr>
      <w:r>
        <w:rPr>
          <w:b w:val="0"/>
          <w:sz w:val="0"/>
          <w:szCs w:val="0"/>
        </w:rPr>
        <w:br w:type="page"/>
      </w:r>
    </w:p>
    <w:p w14:paraId="1BE860D1">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第三部分 专业名词解释</w:t>
      </w:r>
    </w:p>
    <w:p w14:paraId="475CF06B">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3B6B2D94">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67E76CEA">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782A1707">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27824F42">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74D6C852">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34255846">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13DD8403">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F8FD209">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5B2C1BBB">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5CC988D8">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00CEB947">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3DCA32B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FB38851">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4A88E62D">
      <w:pPr>
        <w:widowControl/>
      </w:pPr>
      <w:r>
        <w:rPr>
          <w:b w:val="0"/>
          <w:sz w:val="0"/>
          <w:szCs w:val="0"/>
        </w:rPr>
        <w:br w:type="page"/>
      </w:r>
    </w:p>
    <w:p w14:paraId="641C5CBB">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14:paraId="16F51A5A">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14:paraId="7F5F6D06">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14:paraId="2763CFE9">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14:paraId="7B8056EC">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14:paraId="235EDBB6">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14:paraId="2C243643">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481A418E">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012D4AFA">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3561B9DE">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5893"/>
    <w:rsid w:val="03E77D38"/>
    <w:rsid w:val="080537D7"/>
    <w:rsid w:val="09C06332"/>
    <w:rsid w:val="15C05836"/>
    <w:rsid w:val="22C13AA0"/>
    <w:rsid w:val="2780214D"/>
    <w:rsid w:val="285B6C12"/>
    <w:rsid w:val="491D5DB6"/>
    <w:rsid w:val="522A6B87"/>
    <w:rsid w:val="59311982"/>
    <w:rsid w:val="627B6FA4"/>
    <w:rsid w:val="63760AC0"/>
    <w:rsid w:val="6A7D1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2">
    <w:name w:val="Table Grid"/>
    <w:basedOn w:val="11"/>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link w:val="8"/>
    <w:qFormat/>
    <w:uiPriority w:val="99"/>
  </w:style>
  <w:style w:type="character" w:customStyle="1" w:styleId="17">
    <w:name w:val="Heading 1 Char"/>
    <w:basedOn w:val="13"/>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13"/>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13"/>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13"/>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13"/>
    <w:link w:val="9"/>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13"/>
    <w:link w:val="10"/>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Pages>
  <Words>6575</Words>
  <Characters>7385</Characters>
  <TotalTime>5</TotalTime>
  <ScaleCrop>false</ScaleCrop>
  <LinksUpToDate>false</LinksUpToDate>
  <CharactersWithSpaces>7395</CharactersWithSpaces>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2025-08-28T12:57:00Z</dcterms:created>
  <dc:creator>aydn0</dc:creator>
  <cp:lastModifiedBy>bm</cp:lastModifiedBy>
  <dcterms:modified xsi:type="dcterms:W3CDTF">2025-11-12T09:59:47Z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eyJoZGlkIjoiODkzYTY1ODhmZjRiY2MxNDhlNzhkN2RkNzk0ZmMyNjIiLCJ1c2VySWQiOiIyNTk4NTcxMjUifQ==</vt:lpwstr>
  </property>
  <property fmtid="{D5CDD505-2E9C-101B-9397-08002B2CF9AE}" pid="3" name="KSOProductBuildVer">
    <vt:lpwstr>2052-12.8.2.21555</vt:lpwstr>
  </property>
  <property fmtid="{D5CDD505-2E9C-101B-9397-08002B2CF9AE}" pid="4" name="ICV">
    <vt:lpwstr>F9A0CB3EE1084791B71005A9F26310A8_13</vt:lpwstr>
  </property>
</Properties>
</file>